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D1" w:rsidRPr="0026304C" w:rsidRDefault="006867E7" w:rsidP="0093307B">
      <w:pPr>
        <w:pBdr>
          <w:bottom w:val="double" w:sz="4" w:space="1" w:color="auto"/>
        </w:pBdr>
        <w:jc w:val="center"/>
        <w:rPr>
          <w:b/>
          <w:sz w:val="34"/>
          <w:szCs w:val="24"/>
        </w:rPr>
      </w:pPr>
      <w:r>
        <w:rPr>
          <w:noProof/>
        </w:rPr>
        <w:drawing>
          <wp:inline distT="0" distB="0" distL="0" distR="0">
            <wp:extent cx="523875" cy="8667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CD1" w:rsidRPr="0026304C" w:rsidRDefault="00435CD1" w:rsidP="0093307B">
      <w:pPr>
        <w:keepNext/>
        <w:pBdr>
          <w:bottom w:val="double" w:sz="4" w:space="1" w:color="auto"/>
        </w:pBd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26304C">
        <w:rPr>
          <w:b/>
          <w:bCs/>
          <w:color w:val="000000"/>
          <w:sz w:val="28"/>
          <w:szCs w:val="28"/>
        </w:rPr>
        <w:t>КЕМЕРОВСКАЯ ОБЛАСТЬ - КУЗБАСС</w:t>
      </w:r>
    </w:p>
    <w:p w:rsidR="00435CD1" w:rsidRPr="0026304C" w:rsidRDefault="00435CD1" w:rsidP="0093307B">
      <w:pPr>
        <w:pBdr>
          <w:bottom w:val="double" w:sz="4" w:space="1" w:color="auto"/>
        </w:pBdr>
        <w:jc w:val="center"/>
        <w:rPr>
          <w:b/>
          <w:sz w:val="28"/>
          <w:szCs w:val="28"/>
        </w:rPr>
      </w:pPr>
      <w:r w:rsidRPr="0026304C"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435CD1" w:rsidRDefault="00435CD1" w:rsidP="0093307B">
      <w:pPr>
        <w:pBdr>
          <w:bottom w:val="double" w:sz="4" w:space="1" w:color="auto"/>
        </w:pBdr>
        <w:jc w:val="center"/>
        <w:rPr>
          <w:b/>
          <w:caps/>
          <w:sz w:val="24"/>
          <w:szCs w:val="24"/>
        </w:rPr>
      </w:pPr>
      <w:r w:rsidRPr="0026304C">
        <w:rPr>
          <w:b/>
          <w:caps/>
          <w:sz w:val="28"/>
          <w:szCs w:val="28"/>
        </w:rPr>
        <w:t>территориальная ИЗБИРАТЕЛЬНАЯ КОМИССИЯ</w:t>
      </w:r>
      <w:r w:rsidRPr="0026304C">
        <w:rPr>
          <w:b/>
          <w:caps/>
          <w:sz w:val="28"/>
          <w:szCs w:val="28"/>
        </w:rPr>
        <w:br/>
      </w:r>
      <w:r w:rsidR="00103693">
        <w:rPr>
          <w:b/>
          <w:bCs/>
          <w:caps/>
          <w:sz w:val="28"/>
          <w:szCs w:val="28"/>
        </w:rPr>
        <w:t>КУЙБЫШЕВСКОГО</w:t>
      </w:r>
      <w:r w:rsidRPr="0026304C">
        <w:rPr>
          <w:b/>
          <w:caps/>
          <w:sz w:val="28"/>
          <w:szCs w:val="28"/>
        </w:rPr>
        <w:t>района</w:t>
      </w:r>
    </w:p>
    <w:p w:rsidR="00435CD1" w:rsidRPr="0026304C" w:rsidRDefault="00435CD1" w:rsidP="0093307B">
      <w:pPr>
        <w:pBdr>
          <w:bottom w:val="double" w:sz="4" w:space="1" w:color="auto"/>
        </w:pBdr>
        <w:jc w:val="center"/>
        <w:rPr>
          <w:b/>
          <w:caps/>
          <w:sz w:val="24"/>
          <w:szCs w:val="24"/>
        </w:rPr>
      </w:pPr>
      <w:r w:rsidRPr="007F03F3">
        <w:rPr>
          <w:b/>
          <w:caps/>
        </w:rPr>
        <w:t>(</w:t>
      </w:r>
      <w:r w:rsidRPr="007F03F3">
        <w:rPr>
          <w:b/>
        </w:rPr>
        <w:t>с полномочиями комиссии по подготовке и проведению выборов в органы местного самоуправл</w:t>
      </w:r>
      <w:r>
        <w:rPr>
          <w:b/>
        </w:rPr>
        <w:t>ения</w:t>
      </w:r>
      <w:r>
        <w:rPr>
          <w:b/>
          <w:sz w:val="24"/>
          <w:szCs w:val="24"/>
        </w:rPr>
        <w:t>)</w:t>
      </w:r>
    </w:p>
    <w:p w:rsidR="00B355DB" w:rsidRDefault="00B355DB" w:rsidP="00B355DB">
      <w:pPr>
        <w:jc w:val="center"/>
      </w:pPr>
      <w:r>
        <w:t>654030, Кемеровская область, г. Новокузнецк, пр. Курако,37, каб.1, тел. (3843) 721-762</w:t>
      </w:r>
    </w:p>
    <w:p w:rsidR="00B355DB" w:rsidRDefault="00B355DB" w:rsidP="00B355DB">
      <w:pPr>
        <w:jc w:val="center"/>
      </w:pPr>
      <w:r>
        <w:t>Email: tikkuib@yandex.ru</w:t>
      </w:r>
    </w:p>
    <w:p w:rsidR="00103693" w:rsidRDefault="00103693" w:rsidP="00191D40">
      <w:pPr>
        <w:keepNext/>
        <w:jc w:val="center"/>
        <w:outlineLvl w:val="0"/>
        <w:rPr>
          <w:b/>
          <w:caps/>
          <w:spacing w:val="60"/>
          <w:sz w:val="28"/>
          <w:szCs w:val="24"/>
        </w:rPr>
      </w:pPr>
    </w:p>
    <w:p w:rsidR="00435CD1" w:rsidRPr="0026304C" w:rsidRDefault="00435CD1" w:rsidP="00191D40">
      <w:pPr>
        <w:keepNext/>
        <w:jc w:val="center"/>
        <w:outlineLvl w:val="0"/>
        <w:rPr>
          <w:b/>
          <w:caps/>
          <w:spacing w:val="60"/>
          <w:sz w:val="28"/>
          <w:szCs w:val="24"/>
        </w:rPr>
      </w:pPr>
      <w:r w:rsidRPr="0026304C">
        <w:rPr>
          <w:b/>
          <w:caps/>
          <w:spacing w:val="60"/>
          <w:sz w:val="28"/>
          <w:szCs w:val="24"/>
        </w:rPr>
        <w:t>решение</w:t>
      </w:r>
    </w:p>
    <w:p w:rsidR="00435CD1" w:rsidRPr="0026304C" w:rsidRDefault="00435CD1" w:rsidP="00BC451D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678"/>
        <w:gridCol w:w="2551"/>
      </w:tblGrid>
      <w:tr w:rsidR="00435CD1" w:rsidRPr="00DC498B" w:rsidTr="00BC451D">
        <w:trPr>
          <w:trHeight w:val="287"/>
        </w:trPr>
        <w:tc>
          <w:tcPr>
            <w:tcW w:w="2410" w:type="dxa"/>
          </w:tcPr>
          <w:p w:rsidR="00435CD1" w:rsidRPr="0026304C" w:rsidRDefault="00103693" w:rsidP="00A07FF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A07FF3">
              <w:rPr>
                <w:sz w:val="24"/>
                <w:szCs w:val="24"/>
              </w:rPr>
              <w:t>8</w:t>
            </w:r>
            <w:r w:rsidR="00435CD1">
              <w:rPr>
                <w:sz w:val="24"/>
                <w:szCs w:val="24"/>
              </w:rPr>
              <w:t>.06</w:t>
            </w:r>
            <w:r w:rsidR="00435CD1" w:rsidRPr="002630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2024</w:t>
            </w:r>
            <w:r w:rsidR="00435CD1" w:rsidRPr="002630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</w:tcPr>
          <w:p w:rsidR="00435CD1" w:rsidRPr="0026304C" w:rsidRDefault="00435CD1" w:rsidP="00191D40">
            <w:pPr>
              <w:jc w:val="center"/>
              <w:rPr>
                <w:sz w:val="24"/>
                <w:szCs w:val="24"/>
                <w:highlight w:val="yellow"/>
              </w:rPr>
            </w:pPr>
            <w:r w:rsidRPr="0026304C">
              <w:rPr>
                <w:sz w:val="24"/>
                <w:szCs w:val="24"/>
              </w:rP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435CD1" w:rsidRPr="0026304C" w:rsidRDefault="00435CD1" w:rsidP="00103693">
            <w:pPr>
              <w:jc w:val="right"/>
              <w:rPr>
                <w:sz w:val="24"/>
                <w:szCs w:val="24"/>
              </w:rPr>
            </w:pPr>
            <w:r w:rsidRPr="0026304C">
              <w:rPr>
                <w:sz w:val="24"/>
                <w:szCs w:val="24"/>
              </w:rPr>
              <w:t xml:space="preserve">№ </w:t>
            </w:r>
            <w:r w:rsidR="00B355DB">
              <w:rPr>
                <w:sz w:val="24"/>
                <w:szCs w:val="24"/>
              </w:rPr>
              <w:t>49/141</w:t>
            </w:r>
            <w:r w:rsidRPr="0026304C">
              <w:rPr>
                <w:sz w:val="24"/>
                <w:szCs w:val="24"/>
              </w:rPr>
              <w:t xml:space="preserve"> </w:t>
            </w:r>
          </w:p>
        </w:tc>
      </w:tr>
    </w:tbl>
    <w:p w:rsidR="00435CD1" w:rsidRDefault="00435CD1" w:rsidP="00191D40">
      <w:pPr>
        <w:pStyle w:val="1"/>
        <w:spacing w:line="322" w:lineRule="exact"/>
        <w:ind w:left="669"/>
      </w:pPr>
    </w:p>
    <w:p w:rsidR="00435CD1" w:rsidRPr="0006492D" w:rsidRDefault="00435CD1" w:rsidP="00BC451D">
      <w:pPr>
        <w:pStyle w:val="1"/>
        <w:spacing w:line="322" w:lineRule="exact"/>
        <w:jc w:val="center"/>
        <w:rPr>
          <w:b/>
          <w:sz w:val="28"/>
          <w:szCs w:val="28"/>
        </w:rPr>
      </w:pPr>
      <w:r w:rsidRPr="0006492D">
        <w:rPr>
          <w:b/>
          <w:sz w:val="28"/>
          <w:szCs w:val="28"/>
        </w:rPr>
        <w:t>О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Рабочей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группе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по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рассмотрению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обращений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о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нарушении избирательного законодательства, жалоб (заявлений) на решения и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действия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>(бездействие)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 xml:space="preserve">участковых избирательных комиссий, поступающих в адрес </w:t>
      </w:r>
      <w:r w:rsidR="00103693">
        <w:rPr>
          <w:b/>
          <w:sz w:val="28"/>
          <w:szCs w:val="28"/>
        </w:rPr>
        <w:t>т</w:t>
      </w:r>
      <w:r w:rsidRPr="0006492D">
        <w:rPr>
          <w:b/>
          <w:sz w:val="28"/>
          <w:szCs w:val="28"/>
        </w:rPr>
        <w:t>ерриториальной избирательной</w:t>
      </w:r>
      <w:r w:rsidR="00B355DB">
        <w:rPr>
          <w:b/>
          <w:sz w:val="28"/>
          <w:szCs w:val="28"/>
        </w:rPr>
        <w:t xml:space="preserve"> </w:t>
      </w:r>
      <w:r w:rsidRPr="0006492D">
        <w:rPr>
          <w:b/>
          <w:sz w:val="28"/>
          <w:szCs w:val="28"/>
        </w:rPr>
        <w:t xml:space="preserve">комиссии </w:t>
      </w:r>
      <w:r w:rsidR="00103693">
        <w:rPr>
          <w:b/>
          <w:sz w:val="28"/>
          <w:szCs w:val="28"/>
        </w:rPr>
        <w:t>Куйбышевского</w:t>
      </w:r>
      <w:r w:rsidRPr="0006492D">
        <w:rPr>
          <w:b/>
          <w:sz w:val="28"/>
          <w:szCs w:val="28"/>
        </w:rPr>
        <w:t xml:space="preserve"> района</w:t>
      </w:r>
      <w:r w:rsidR="00FC68B2">
        <w:rPr>
          <w:b/>
          <w:sz w:val="28"/>
          <w:szCs w:val="28"/>
        </w:rPr>
        <w:t>, окружной избирательной комиссии одномандатного избирательного округа № 17</w:t>
      </w:r>
    </w:p>
    <w:p w:rsidR="00435CD1" w:rsidRDefault="00435CD1" w:rsidP="00191D40">
      <w:pPr>
        <w:pStyle w:val="aa"/>
        <w:spacing w:before="10"/>
        <w:rPr>
          <w:b/>
          <w:sz w:val="25"/>
        </w:rPr>
      </w:pPr>
    </w:p>
    <w:p w:rsidR="00435CD1" w:rsidRDefault="00435CD1" w:rsidP="00BC451D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целях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организации</w:t>
      </w:r>
      <w:r w:rsidR="00B355DB">
        <w:rPr>
          <w:sz w:val="28"/>
          <w:szCs w:val="28"/>
        </w:rPr>
        <w:t xml:space="preserve"> р</w:t>
      </w:r>
      <w:r w:rsidRPr="00191D40">
        <w:rPr>
          <w:sz w:val="28"/>
          <w:szCs w:val="28"/>
        </w:rPr>
        <w:t>аботы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рассмотрению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обращений,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поступающих в период подготовки и проведения </w:t>
      </w:r>
      <w:r w:rsidR="00FC68B2">
        <w:rPr>
          <w:sz w:val="28"/>
          <w:szCs w:val="28"/>
        </w:rPr>
        <w:t>дополнительных выборов депутата Новокузнецкого городского Совета народных депутатов по одномандатному избирательному округу № 17</w:t>
      </w:r>
      <w:r w:rsidRPr="00191D40">
        <w:rPr>
          <w:sz w:val="28"/>
          <w:szCs w:val="28"/>
        </w:rPr>
        <w:t>, руководствуясь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статьей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29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Федерального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закона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«Об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основных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гарантиях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прав и права на участие в референдуме граждан Российской </w:t>
      </w:r>
      <w:r w:rsidRPr="004530B0">
        <w:rPr>
          <w:sz w:val="28"/>
          <w:szCs w:val="28"/>
        </w:rPr>
        <w:t>Федерации»,</w:t>
      </w:r>
      <w:r w:rsidR="00B355DB">
        <w:rPr>
          <w:sz w:val="28"/>
          <w:szCs w:val="28"/>
        </w:rPr>
        <w:t xml:space="preserve"> </w:t>
      </w:r>
      <w:r w:rsidRPr="004530B0">
        <w:rPr>
          <w:sz w:val="28"/>
          <w:szCs w:val="28"/>
        </w:rPr>
        <w:t>пунктом 3 статьи 12, пунктом 6 статьи 15, пунктом 2 статьи Закона</w:t>
      </w:r>
      <w:r w:rsidRPr="00D122B0">
        <w:rPr>
          <w:sz w:val="28"/>
          <w:szCs w:val="28"/>
        </w:rPr>
        <w:t xml:space="preserve"> Кемеровской области от 30.05.2011 № 54-ОЗ «О выборах в органы местного самоуправления в Кемеровской области – Кузбасса»</w:t>
      </w:r>
      <w:r w:rsidRPr="00191D40">
        <w:rPr>
          <w:sz w:val="28"/>
          <w:szCs w:val="28"/>
        </w:rPr>
        <w:t xml:space="preserve">, </w:t>
      </w:r>
      <w:r w:rsidRPr="00D122B0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="00B355DB">
        <w:rPr>
          <w:sz w:val="28"/>
          <w:szCs w:val="28"/>
        </w:rPr>
        <w:t xml:space="preserve"> </w:t>
      </w:r>
      <w:r w:rsidR="00A07FF3">
        <w:rPr>
          <w:sz w:val="28"/>
          <w:szCs w:val="28"/>
        </w:rPr>
        <w:t>т</w:t>
      </w:r>
      <w:r w:rsidRPr="00D122B0">
        <w:rPr>
          <w:sz w:val="28"/>
          <w:szCs w:val="28"/>
        </w:rPr>
        <w:t xml:space="preserve">ерриториальной избирательной комиссии </w:t>
      </w:r>
      <w:r w:rsidR="00103693">
        <w:rPr>
          <w:sz w:val="28"/>
          <w:szCs w:val="28"/>
        </w:rPr>
        <w:t>Куйбышевского</w:t>
      </w:r>
      <w:r w:rsidRPr="00D122B0">
        <w:rPr>
          <w:sz w:val="28"/>
          <w:szCs w:val="28"/>
        </w:rPr>
        <w:t xml:space="preserve"> района Новокузнецкого городского округа от </w:t>
      </w:r>
      <w:r w:rsidR="00FC68B2">
        <w:rPr>
          <w:sz w:val="28"/>
          <w:szCs w:val="28"/>
        </w:rPr>
        <w:t>1</w:t>
      </w:r>
      <w:r w:rsidR="00A07FF3">
        <w:rPr>
          <w:sz w:val="28"/>
          <w:szCs w:val="28"/>
        </w:rPr>
        <w:t>8</w:t>
      </w:r>
      <w:r w:rsidRPr="0093307B">
        <w:rPr>
          <w:sz w:val="28"/>
          <w:szCs w:val="28"/>
        </w:rPr>
        <w:t>.06.202</w:t>
      </w:r>
      <w:r w:rsidR="00FC68B2">
        <w:rPr>
          <w:sz w:val="28"/>
          <w:szCs w:val="28"/>
        </w:rPr>
        <w:t xml:space="preserve">4 № </w:t>
      </w:r>
      <w:r w:rsidR="00B355DB">
        <w:rPr>
          <w:sz w:val="28"/>
          <w:szCs w:val="28"/>
        </w:rPr>
        <w:t>49/124</w:t>
      </w:r>
      <w:r w:rsidRPr="0093307B">
        <w:rPr>
          <w:sz w:val="28"/>
          <w:szCs w:val="28"/>
        </w:rPr>
        <w:t xml:space="preserve"> «О возложении полномочий окружной избирательной</w:t>
      </w:r>
      <w:r w:rsidRPr="00D122B0">
        <w:rPr>
          <w:sz w:val="28"/>
          <w:szCs w:val="28"/>
        </w:rPr>
        <w:t xml:space="preserve"> комиссии одномандатного избирательного округа </w:t>
      </w:r>
      <w:r w:rsidR="00103693">
        <w:rPr>
          <w:sz w:val="28"/>
          <w:szCs w:val="28"/>
        </w:rPr>
        <w:t>№ 17</w:t>
      </w:r>
      <w:r w:rsidRPr="00D122B0">
        <w:rPr>
          <w:sz w:val="28"/>
          <w:szCs w:val="28"/>
        </w:rPr>
        <w:t xml:space="preserve"> по подготовке и проведению дополнительных выборов депутата Новокузнецкого городского Совета народных депутатов по одномандатному избирательному округу </w:t>
      </w:r>
      <w:r w:rsidR="00103693">
        <w:rPr>
          <w:sz w:val="28"/>
          <w:szCs w:val="28"/>
        </w:rPr>
        <w:t>№ 17</w:t>
      </w:r>
      <w:r w:rsidRPr="00D122B0">
        <w:rPr>
          <w:sz w:val="28"/>
          <w:szCs w:val="28"/>
        </w:rPr>
        <w:t xml:space="preserve"> на территориальную избирательную комиссию </w:t>
      </w:r>
      <w:r w:rsidR="00103693">
        <w:rPr>
          <w:sz w:val="28"/>
          <w:szCs w:val="28"/>
        </w:rPr>
        <w:t>Куйбышевского</w:t>
      </w:r>
      <w:r w:rsidRPr="00D122B0">
        <w:rPr>
          <w:sz w:val="28"/>
          <w:szCs w:val="28"/>
        </w:rPr>
        <w:t xml:space="preserve"> района </w:t>
      </w:r>
      <w:r w:rsidRPr="00D122B0">
        <w:rPr>
          <w:sz w:val="28"/>
          <w:szCs w:val="28"/>
        </w:rPr>
        <w:lastRenderedPageBreak/>
        <w:t>Новокузнецкого городского округа»</w:t>
      </w:r>
      <w:r>
        <w:rPr>
          <w:sz w:val="28"/>
          <w:szCs w:val="28"/>
        </w:rPr>
        <w:t xml:space="preserve">, </w:t>
      </w:r>
      <w:r w:rsidR="00A07FF3">
        <w:rPr>
          <w:sz w:val="28"/>
          <w:szCs w:val="28"/>
        </w:rPr>
        <w:t>т</w:t>
      </w:r>
      <w:r w:rsidRPr="00191D40">
        <w:rPr>
          <w:sz w:val="28"/>
          <w:szCs w:val="28"/>
        </w:rPr>
        <w:t>ерриториальная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избирательная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комиссия</w:t>
      </w:r>
      <w:r w:rsidR="00B355DB">
        <w:rPr>
          <w:sz w:val="28"/>
          <w:szCs w:val="28"/>
        </w:rPr>
        <w:t xml:space="preserve"> </w:t>
      </w:r>
      <w:r w:rsidR="00103693">
        <w:rPr>
          <w:sz w:val="28"/>
          <w:szCs w:val="28"/>
        </w:rPr>
        <w:t>Куйбышевского</w:t>
      </w:r>
      <w:r>
        <w:rPr>
          <w:sz w:val="28"/>
          <w:szCs w:val="28"/>
        </w:rPr>
        <w:t xml:space="preserve"> района</w:t>
      </w:r>
    </w:p>
    <w:p w:rsidR="00435CD1" w:rsidRPr="00BC451D" w:rsidRDefault="00435CD1" w:rsidP="00BC451D">
      <w:pPr>
        <w:pStyle w:val="aa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C451D">
        <w:rPr>
          <w:b/>
          <w:sz w:val="28"/>
          <w:szCs w:val="28"/>
        </w:rPr>
        <w:t>РЕШИЛА:</w:t>
      </w:r>
    </w:p>
    <w:p w:rsidR="00435CD1" w:rsidRPr="00FC68B2" w:rsidRDefault="00435CD1" w:rsidP="00FC68B2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Утвердить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Положение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рассмотрению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обращений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о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нарушении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избирательного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законодательства,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жалоб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(заявлений) на решения и действия (бездействие) участковых избирательных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 xml:space="preserve">комиссий, поступающих в адрес </w:t>
      </w:r>
      <w:r w:rsidR="00A07FF3">
        <w:rPr>
          <w:sz w:val="28"/>
          <w:szCs w:val="28"/>
        </w:rPr>
        <w:t>т</w:t>
      </w:r>
      <w:r w:rsidRPr="00FC68B2">
        <w:rPr>
          <w:sz w:val="28"/>
          <w:szCs w:val="28"/>
        </w:rPr>
        <w:t>ерриториальной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избирательной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 xml:space="preserve">комиссии </w:t>
      </w:r>
      <w:r w:rsidR="00103693" w:rsidRPr="00FC68B2">
        <w:rPr>
          <w:sz w:val="28"/>
          <w:szCs w:val="28"/>
        </w:rPr>
        <w:t>Куйбышевского</w:t>
      </w:r>
      <w:r w:rsidRPr="00FC68B2">
        <w:rPr>
          <w:sz w:val="28"/>
          <w:szCs w:val="28"/>
        </w:rPr>
        <w:t xml:space="preserve"> района</w:t>
      </w:r>
      <w:r w:rsidR="00B355DB">
        <w:rPr>
          <w:sz w:val="28"/>
          <w:szCs w:val="28"/>
        </w:rPr>
        <w:t xml:space="preserve"> </w:t>
      </w:r>
      <w:r w:rsidRPr="00FC68B2">
        <w:rPr>
          <w:sz w:val="28"/>
          <w:szCs w:val="28"/>
        </w:rPr>
        <w:t>(приложение1).</w:t>
      </w:r>
    </w:p>
    <w:p w:rsidR="00435CD1" w:rsidRDefault="00435CD1" w:rsidP="00BC451D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C451D">
        <w:rPr>
          <w:sz w:val="28"/>
          <w:szCs w:val="28"/>
        </w:rPr>
        <w:t>Утвердить состав Рабочей группы по рассмотрению обращений о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нарушении избирательного законодательства, жалоб (заявлений) на решения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и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действия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(бездействие)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участковых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избирательных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комиссий,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поступающих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в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адрес</w:t>
      </w:r>
      <w:r w:rsidR="00B355DB">
        <w:rPr>
          <w:sz w:val="28"/>
          <w:szCs w:val="28"/>
        </w:rPr>
        <w:t xml:space="preserve"> </w:t>
      </w:r>
      <w:r w:rsidR="00A07FF3">
        <w:rPr>
          <w:sz w:val="28"/>
          <w:szCs w:val="28"/>
        </w:rPr>
        <w:t>т</w:t>
      </w:r>
      <w:r w:rsidRPr="00BC451D">
        <w:rPr>
          <w:sz w:val="28"/>
          <w:szCs w:val="28"/>
        </w:rPr>
        <w:t>ерриториальной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избирательной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BC451D">
        <w:rPr>
          <w:sz w:val="28"/>
          <w:szCs w:val="28"/>
        </w:rPr>
        <w:t xml:space="preserve"> района</w:t>
      </w:r>
      <w:r w:rsidR="00B355DB">
        <w:rPr>
          <w:sz w:val="28"/>
          <w:szCs w:val="28"/>
        </w:rPr>
        <w:t xml:space="preserve"> </w:t>
      </w:r>
      <w:r w:rsidRPr="00BC451D">
        <w:rPr>
          <w:sz w:val="28"/>
          <w:szCs w:val="28"/>
        </w:rPr>
        <w:t>(приложение2).</w:t>
      </w:r>
    </w:p>
    <w:p w:rsidR="00A07FF3" w:rsidRDefault="00A07FF3" w:rsidP="00A07FF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435CD1" w:rsidRPr="00BC451D" w:rsidRDefault="00435CD1" w:rsidP="00BC451D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C451D">
        <w:rPr>
          <w:color w:val="000000"/>
          <w:sz w:val="28"/>
          <w:szCs w:val="28"/>
        </w:rPr>
        <w:t xml:space="preserve">Контроль за исполнением настоящего решения возложить на секретаря комиссии </w:t>
      </w:r>
      <w:r w:rsidR="00FC68B2">
        <w:rPr>
          <w:color w:val="000000"/>
          <w:sz w:val="28"/>
          <w:szCs w:val="28"/>
        </w:rPr>
        <w:t>Комиссарчук И.В.</w:t>
      </w:r>
    </w:p>
    <w:p w:rsidR="00435CD1" w:rsidRPr="0026304C" w:rsidRDefault="00435CD1" w:rsidP="00191D40">
      <w:pPr>
        <w:ind w:firstLine="709"/>
        <w:jc w:val="both"/>
        <w:rPr>
          <w:sz w:val="24"/>
          <w:szCs w:val="2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4145"/>
      </w:tblGrid>
      <w:tr w:rsidR="00435CD1" w:rsidRPr="00DC498B" w:rsidTr="00BC451D">
        <w:tc>
          <w:tcPr>
            <w:tcW w:w="5636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</w:r>
            <w:r w:rsidR="00A07FF3"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435CD1" w:rsidRPr="0026304C" w:rsidRDefault="00103693" w:rsidP="00191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="00435CD1" w:rsidRPr="0026304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4145" w:type="dxa"/>
          </w:tcPr>
          <w:p w:rsidR="00435CD1" w:rsidRPr="0026304C" w:rsidRDefault="00435CD1" w:rsidP="00FC68B2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Pr="0026304C">
              <w:rPr>
                <w:sz w:val="28"/>
                <w:szCs w:val="28"/>
              </w:rPr>
              <w:br/>
            </w:r>
            <w:r w:rsidR="00FC68B2">
              <w:rPr>
                <w:sz w:val="28"/>
                <w:szCs w:val="28"/>
              </w:rPr>
              <w:t xml:space="preserve">      </w:t>
            </w:r>
            <w:r w:rsidR="00B355DB">
              <w:rPr>
                <w:sz w:val="28"/>
                <w:szCs w:val="28"/>
              </w:rPr>
              <w:t xml:space="preserve">                   </w:t>
            </w:r>
            <w:r w:rsidR="00FC68B2">
              <w:rPr>
                <w:sz w:val="28"/>
                <w:szCs w:val="28"/>
              </w:rPr>
              <w:t>О.А. Каменева</w:t>
            </w:r>
          </w:p>
        </w:tc>
      </w:tr>
      <w:tr w:rsidR="00435CD1" w:rsidRPr="00DC498B" w:rsidTr="00BC451D">
        <w:tc>
          <w:tcPr>
            <w:tcW w:w="5636" w:type="dxa"/>
          </w:tcPr>
          <w:p w:rsidR="00435CD1" w:rsidRPr="0026304C" w:rsidRDefault="00435CD1" w:rsidP="00191D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</w:p>
        </w:tc>
      </w:tr>
      <w:tr w:rsidR="00435CD1" w:rsidRPr="00DC498B" w:rsidTr="00BC451D">
        <w:tc>
          <w:tcPr>
            <w:tcW w:w="5636" w:type="dxa"/>
          </w:tcPr>
          <w:p w:rsidR="00435CD1" w:rsidRPr="0026304C" w:rsidRDefault="00435CD1" w:rsidP="00191D40">
            <w:pPr>
              <w:jc w:val="center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МП</w:t>
            </w:r>
          </w:p>
        </w:tc>
        <w:tc>
          <w:tcPr>
            <w:tcW w:w="4145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</w:p>
        </w:tc>
      </w:tr>
      <w:tr w:rsidR="00435CD1" w:rsidRPr="00DC498B" w:rsidTr="00BC451D">
        <w:tc>
          <w:tcPr>
            <w:tcW w:w="5636" w:type="dxa"/>
          </w:tcPr>
          <w:p w:rsidR="00435CD1" w:rsidRPr="0026304C" w:rsidRDefault="00435CD1" w:rsidP="00191D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</w:p>
        </w:tc>
      </w:tr>
      <w:tr w:rsidR="00435CD1" w:rsidRPr="00DC498B" w:rsidTr="00BC451D">
        <w:tc>
          <w:tcPr>
            <w:tcW w:w="5636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435CD1" w:rsidRPr="0026304C" w:rsidRDefault="00A07FF3" w:rsidP="00191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35CD1"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435CD1" w:rsidRPr="0026304C" w:rsidRDefault="00103693" w:rsidP="00191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="00435CD1" w:rsidRPr="0026304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45" w:type="dxa"/>
          </w:tcPr>
          <w:p w:rsidR="00435CD1" w:rsidRPr="0026304C" w:rsidRDefault="00435CD1" w:rsidP="00191D40">
            <w:pPr>
              <w:rPr>
                <w:sz w:val="28"/>
                <w:szCs w:val="28"/>
              </w:rPr>
            </w:pPr>
          </w:p>
          <w:p w:rsidR="00435CD1" w:rsidRDefault="00435CD1" w:rsidP="00191D40">
            <w:pPr>
              <w:rPr>
                <w:sz w:val="28"/>
                <w:szCs w:val="28"/>
              </w:rPr>
            </w:pPr>
          </w:p>
          <w:p w:rsidR="00435CD1" w:rsidRPr="0026304C" w:rsidRDefault="00FC68B2" w:rsidP="00BC4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Комиссарчук</w:t>
            </w:r>
          </w:p>
          <w:p w:rsidR="00435CD1" w:rsidRPr="0026304C" w:rsidRDefault="00435CD1" w:rsidP="00191D40">
            <w:pPr>
              <w:rPr>
                <w:sz w:val="28"/>
                <w:szCs w:val="28"/>
              </w:rPr>
            </w:pPr>
          </w:p>
        </w:tc>
      </w:tr>
    </w:tbl>
    <w:p w:rsidR="00435CD1" w:rsidRDefault="00435CD1" w:rsidP="00191D40"/>
    <w:p w:rsidR="00435CD1" w:rsidRPr="008D6570" w:rsidRDefault="00435CD1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8D65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D6570">
        <w:rPr>
          <w:rFonts w:ascii="Times New Roman" w:hAnsi="Times New Roman" w:cs="Times New Roman"/>
          <w:sz w:val="24"/>
          <w:szCs w:val="24"/>
        </w:rPr>
        <w:t>к решению</w:t>
      </w:r>
    </w:p>
    <w:p w:rsidR="00435CD1" w:rsidRDefault="00435CD1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ТИК </w:t>
      </w:r>
      <w:r w:rsidR="00103693">
        <w:rPr>
          <w:rFonts w:ascii="Times New Roman" w:hAnsi="Times New Roman" w:cs="Times New Roman"/>
          <w:sz w:val="24"/>
          <w:szCs w:val="24"/>
        </w:rPr>
        <w:t>Куйбышевского</w:t>
      </w:r>
      <w:r w:rsidRPr="008D6570">
        <w:rPr>
          <w:rFonts w:ascii="Times New Roman" w:hAnsi="Times New Roman" w:cs="Times New Roman"/>
          <w:sz w:val="24"/>
          <w:szCs w:val="24"/>
        </w:rPr>
        <w:t xml:space="preserve"> района Новокузнецкого городского округа</w:t>
      </w:r>
    </w:p>
    <w:p w:rsidR="00435CD1" w:rsidRPr="008D6570" w:rsidRDefault="00435CD1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от </w:t>
      </w:r>
      <w:r w:rsidR="00FC68B2">
        <w:rPr>
          <w:rFonts w:ascii="Times New Roman" w:hAnsi="Times New Roman" w:cs="Times New Roman"/>
          <w:sz w:val="24"/>
          <w:szCs w:val="24"/>
        </w:rPr>
        <w:t>1</w:t>
      </w:r>
      <w:r w:rsidR="00A07F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.06</w:t>
      </w:r>
      <w:r w:rsidRPr="008D6570">
        <w:rPr>
          <w:rFonts w:ascii="Times New Roman" w:hAnsi="Times New Roman" w:cs="Times New Roman"/>
          <w:sz w:val="24"/>
          <w:szCs w:val="24"/>
        </w:rPr>
        <w:t>.202</w:t>
      </w:r>
      <w:r w:rsidR="00FC68B2">
        <w:rPr>
          <w:rFonts w:ascii="Times New Roman" w:hAnsi="Times New Roman" w:cs="Times New Roman"/>
          <w:sz w:val="24"/>
          <w:szCs w:val="24"/>
        </w:rPr>
        <w:t>4</w:t>
      </w:r>
      <w:r w:rsidRPr="008D6570">
        <w:rPr>
          <w:rFonts w:ascii="Times New Roman" w:hAnsi="Times New Roman" w:cs="Times New Roman"/>
          <w:sz w:val="24"/>
          <w:szCs w:val="24"/>
        </w:rPr>
        <w:t xml:space="preserve">№ </w:t>
      </w:r>
      <w:r w:rsidR="00B355DB">
        <w:rPr>
          <w:rFonts w:ascii="Times New Roman" w:hAnsi="Times New Roman" w:cs="Times New Roman"/>
          <w:sz w:val="24"/>
          <w:szCs w:val="24"/>
        </w:rPr>
        <w:t>49/141</w:t>
      </w:r>
    </w:p>
    <w:p w:rsidR="00435CD1" w:rsidRPr="008D6570" w:rsidRDefault="00435CD1" w:rsidP="00191D4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CD1" w:rsidRDefault="00435CD1" w:rsidP="00191D40"/>
    <w:p w:rsidR="00435CD1" w:rsidRPr="0006492D" w:rsidRDefault="00435CD1" w:rsidP="00191D40">
      <w:pPr>
        <w:pStyle w:val="1"/>
        <w:spacing w:before="1" w:line="322" w:lineRule="exact"/>
        <w:jc w:val="center"/>
        <w:rPr>
          <w:b/>
          <w:sz w:val="28"/>
          <w:szCs w:val="28"/>
        </w:rPr>
      </w:pPr>
      <w:r w:rsidRPr="0006492D">
        <w:rPr>
          <w:b/>
          <w:sz w:val="28"/>
          <w:szCs w:val="28"/>
        </w:rPr>
        <w:t>Положение</w:t>
      </w:r>
    </w:p>
    <w:p w:rsidR="00435CD1" w:rsidRPr="00BC451D" w:rsidRDefault="00B355DB" w:rsidP="00BC451D">
      <w:pPr>
        <w:spacing w:line="322" w:lineRule="exact"/>
        <w:jc w:val="center"/>
        <w:rPr>
          <w:b/>
          <w:sz w:val="28"/>
          <w:szCs w:val="28"/>
        </w:rPr>
      </w:pPr>
      <w:r w:rsidRPr="00BC45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Рабочей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группе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рассмотрению</w:t>
      </w:r>
      <w:r>
        <w:rPr>
          <w:b/>
          <w:sz w:val="28"/>
          <w:szCs w:val="28"/>
        </w:rPr>
        <w:t xml:space="preserve"> обращений </w:t>
      </w:r>
      <w:r w:rsidR="00435CD1" w:rsidRPr="00BC45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нарушении избирательного законодательства, жалоб (заявлений) на решения и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действия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(бездействие)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 xml:space="preserve">участковых избирательных комиссий, поступающих в адрес </w:t>
      </w:r>
      <w:r w:rsidR="00A07FF3">
        <w:rPr>
          <w:b/>
          <w:sz w:val="28"/>
          <w:szCs w:val="28"/>
        </w:rPr>
        <w:t>т</w:t>
      </w:r>
      <w:r w:rsidR="00435CD1" w:rsidRPr="00BC451D">
        <w:rPr>
          <w:b/>
          <w:sz w:val="28"/>
          <w:szCs w:val="28"/>
        </w:rPr>
        <w:t>ерриториальной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="00435CD1" w:rsidRPr="00BC451D">
        <w:rPr>
          <w:b/>
          <w:sz w:val="28"/>
          <w:szCs w:val="28"/>
        </w:rPr>
        <w:t xml:space="preserve">комиссии </w:t>
      </w:r>
      <w:r w:rsidR="00103693">
        <w:rPr>
          <w:b/>
          <w:sz w:val="28"/>
          <w:szCs w:val="28"/>
        </w:rPr>
        <w:t>Куйбышевского</w:t>
      </w:r>
      <w:r w:rsidR="00FC68B2">
        <w:rPr>
          <w:b/>
          <w:sz w:val="28"/>
          <w:szCs w:val="28"/>
        </w:rPr>
        <w:t xml:space="preserve"> района, окружной избирательной комиссии одномандатного избирательного округа № 17</w:t>
      </w:r>
    </w:p>
    <w:p w:rsidR="00435CD1" w:rsidRPr="00191D40" w:rsidRDefault="00435CD1" w:rsidP="009B4755">
      <w:pPr>
        <w:pStyle w:val="a4"/>
        <w:widowControl w:val="0"/>
        <w:tabs>
          <w:tab w:val="left" w:pos="851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</w:p>
    <w:p w:rsidR="00435CD1" w:rsidRPr="009B4755" w:rsidRDefault="00435CD1" w:rsidP="009B4755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9B4755">
        <w:rPr>
          <w:sz w:val="28"/>
          <w:szCs w:val="28"/>
        </w:rPr>
        <w:t xml:space="preserve">Настоящее Положение определяет порядок и формы деятельности Рабочей группы по рассмотрению </w:t>
      </w:r>
      <w:r>
        <w:rPr>
          <w:sz w:val="28"/>
          <w:szCs w:val="28"/>
        </w:rPr>
        <w:t xml:space="preserve">обращений, поступающих в адрес </w:t>
      </w:r>
      <w:r w:rsidR="00A07FF3">
        <w:rPr>
          <w:sz w:val="28"/>
          <w:szCs w:val="28"/>
        </w:rPr>
        <w:t>т</w:t>
      </w:r>
      <w:r w:rsidRPr="009B4755">
        <w:rPr>
          <w:sz w:val="28"/>
          <w:szCs w:val="28"/>
        </w:rPr>
        <w:t xml:space="preserve">ерриториальной избирательной комиссии </w:t>
      </w:r>
      <w:r w:rsidR="00103693">
        <w:rPr>
          <w:sz w:val="28"/>
          <w:szCs w:val="28"/>
        </w:rPr>
        <w:t>Куйбышевского</w:t>
      </w:r>
      <w:r w:rsidRPr="009B4755">
        <w:rPr>
          <w:sz w:val="28"/>
          <w:szCs w:val="28"/>
        </w:rPr>
        <w:t xml:space="preserve"> района</w:t>
      </w:r>
      <w:r w:rsidR="00FC68B2">
        <w:rPr>
          <w:sz w:val="28"/>
          <w:szCs w:val="28"/>
        </w:rPr>
        <w:t xml:space="preserve">, </w:t>
      </w:r>
      <w:r w:rsidR="00FC68B2" w:rsidRPr="00FC68B2">
        <w:rPr>
          <w:sz w:val="28"/>
          <w:szCs w:val="28"/>
        </w:rPr>
        <w:t>окружной избирательной комиссии одномандатного избирательного округа № 17</w:t>
      </w:r>
      <w:r w:rsidRPr="009B4755">
        <w:rPr>
          <w:sz w:val="28"/>
          <w:szCs w:val="28"/>
        </w:rPr>
        <w:t xml:space="preserve"> (далее - Рабочая группа).</w:t>
      </w:r>
    </w:p>
    <w:p w:rsidR="00435CD1" w:rsidRDefault="00435CD1" w:rsidP="009B4755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9B4755">
        <w:rPr>
          <w:sz w:val="28"/>
          <w:szCs w:val="28"/>
        </w:rPr>
        <w:t xml:space="preserve">В состав Рабочей группы входят: руководитель и члены Рабочей группы. </w:t>
      </w:r>
    </w:p>
    <w:p w:rsidR="00435CD1" w:rsidRPr="00E71831" w:rsidRDefault="00435CD1" w:rsidP="009B4755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5874">
        <w:rPr>
          <w:sz w:val="28"/>
          <w:szCs w:val="28"/>
        </w:rPr>
        <w:t xml:space="preserve">остав Рабочей группы утверждается решением </w:t>
      </w:r>
      <w:r w:rsidR="00A07FF3">
        <w:rPr>
          <w:sz w:val="28"/>
          <w:szCs w:val="28"/>
        </w:rPr>
        <w:t>т</w:t>
      </w:r>
      <w:r w:rsidRPr="00191D40">
        <w:rPr>
          <w:sz w:val="28"/>
          <w:szCs w:val="28"/>
        </w:rPr>
        <w:t>ерриториальной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(далее – Комиссия)</w:t>
      </w:r>
      <w:r w:rsidRPr="00B35874">
        <w:rPr>
          <w:sz w:val="28"/>
          <w:szCs w:val="28"/>
        </w:rPr>
        <w:t>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29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компетенцию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входит: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предварительное рассмотрение обращений избирателей, кандидатов,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зарегистрированных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кандидатов, 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объединений,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доверенных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зарегистрированных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кандидатов,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объединений,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уполномоченных представителей, наблюдателей, участковых 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комиссий, других участников и организаторов выборов, а также иных лиц 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организаций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нарушениях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положений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законодательства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выборах;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289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предварительное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жалоб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(заявлений)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действия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(бездействие) участковых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комиссий;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188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 xml:space="preserve">подготовка проектов представлений </w:t>
      </w:r>
      <w:r>
        <w:rPr>
          <w:sz w:val="28"/>
          <w:szCs w:val="28"/>
        </w:rPr>
        <w:t xml:space="preserve">Комиссии </w:t>
      </w:r>
      <w:r w:rsidRPr="00191D40">
        <w:rPr>
          <w:sz w:val="28"/>
          <w:szCs w:val="28"/>
        </w:rPr>
        <w:t>в правоохранительные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 другие государственные органы о проведении соответствующей проверки 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пресечении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противоправных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действий,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нарушающих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права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лиц, определенных настоящим Положением, и привлечении виновных лиц к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ответственности,</w:t>
      </w:r>
      <w:r w:rsidR="00B355DB">
        <w:rPr>
          <w:sz w:val="28"/>
          <w:szCs w:val="28"/>
        </w:rPr>
        <w:t xml:space="preserve"> установленной </w:t>
      </w:r>
      <w:r w:rsidRPr="00191D40">
        <w:rPr>
          <w:sz w:val="28"/>
          <w:szCs w:val="28"/>
        </w:rPr>
        <w:t>законодательством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Российской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Федерации;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183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подготовка проектов запросов, обращений в государственные органы,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органы местного самоуправления, общественные объединения, организации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всех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форм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собственности,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также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должностным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лицам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для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получения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сведений,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документов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материалов,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необходимых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для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рассмотрения обращений,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том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числе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жалоб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(заявлений)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решения,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действия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(бездействия)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участковых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комиссий;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52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рассмотрение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полученных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государственных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органов,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государственных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учреждений,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должностных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лиц,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органов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местного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самоуправления, организаций, их должностных лиц необходимых сведений 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материалов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вопросам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компетенции Рабочей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373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заслушивание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сообщений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должностных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граждан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подготовке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lastRenderedPageBreak/>
        <w:t>мотивированного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ответа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обращение;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сбор и систематизация материалов о нарушениях законодательства 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подготовка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соответствующих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заключений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(решений)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 группы;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9"/>
        </w:numPr>
        <w:tabs>
          <w:tab w:val="clear" w:pos="113"/>
          <w:tab w:val="num" w:pos="426"/>
          <w:tab w:val="left" w:pos="1279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подготовка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проектов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решений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B355DB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поступившим</w:t>
      </w:r>
      <w:r w:rsidR="00B355DB">
        <w:rPr>
          <w:sz w:val="28"/>
          <w:szCs w:val="28"/>
        </w:rPr>
        <w:t xml:space="preserve"> </w:t>
      </w:r>
      <w:r w:rsidR="00A97643">
        <w:rPr>
          <w:sz w:val="28"/>
          <w:szCs w:val="28"/>
        </w:rPr>
        <w:t>в неё</w:t>
      </w:r>
      <w:r w:rsidR="00B355DB">
        <w:rPr>
          <w:sz w:val="28"/>
          <w:szCs w:val="28"/>
        </w:rPr>
        <w:t xml:space="preserve"> о</w:t>
      </w:r>
      <w:r w:rsidRPr="00191D40">
        <w:rPr>
          <w:sz w:val="28"/>
          <w:szCs w:val="28"/>
        </w:rPr>
        <w:t>бращениям.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Рабочая группа в своей деятельности руководствуется Конституцией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Российской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Федерации,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федеральным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конституционным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законами,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федеральными законами, законами Кемеровской области - Кузбасса, постановлениями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Центральной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Российской</w:t>
      </w:r>
      <w:r w:rsidR="00A97643">
        <w:rPr>
          <w:sz w:val="28"/>
          <w:szCs w:val="28"/>
        </w:rPr>
        <w:t xml:space="preserve"> Федерации и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Кемеровской области - Кузбасса,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решениями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также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настоящим Положением.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Подготовленные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документы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вносятся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рассмотрение</w:t>
      </w:r>
      <w:r w:rsidR="00A9764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191D40">
        <w:rPr>
          <w:sz w:val="28"/>
          <w:szCs w:val="28"/>
        </w:rPr>
        <w:t>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50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Деятельность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осуществляется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основе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коллегиальности, гласного и открытого обсуждения вопросов, входящих в ее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компетенцию.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На заседаниях Рабочей группы вправе присутствовать и высказывать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свое мнение члены территориальной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участвующие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подготовке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материалов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группы. В заседании Рабочей группы вправе принимать участие заявители,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лица,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чьи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действия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явились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основанием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вынесения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вопроса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также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лица,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уполномоченные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представлять их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интересы,</w:t>
      </w:r>
      <w:r w:rsidR="00A97643">
        <w:rPr>
          <w:sz w:val="28"/>
          <w:szCs w:val="28"/>
        </w:rPr>
        <w:t xml:space="preserve"> иные </w:t>
      </w:r>
      <w:r w:rsidRPr="00191D40">
        <w:rPr>
          <w:sz w:val="28"/>
          <w:szCs w:val="28"/>
        </w:rPr>
        <w:t>заинтересованные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лица.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Полномочия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представителя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заявителя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иных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заинтересованных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лиц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должны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быть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оформлены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установленном законом порядке. Для рассмотрения вносимых на заседание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 группы вопросов могут приглашаться представители нижестоящих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избирательных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комиссий,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организаций,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осуществляющих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выпуск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средств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массовой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информации,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органов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государственной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власти,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специалисты,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эксперты и иные лица. Список указанных лиц составляется и подписывается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руководителем Рабочей группы либо его заместителем накануне очередного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времени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месте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извещаются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территориальной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 с правом решающего голоса.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Руководитель Рабочей группы дает поручения, касающиеся подготовки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материалов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оповещения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ее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приглашенных лиц о времени и месте заседания Рабочей группы, организует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делопроизводство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группе,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председательствует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ее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заседаниях.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В отсутствие руководителя Рабочей группы, а также по его поручению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обязанности руководителя Рабочей группы исполняет уполномоченный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то член 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Заседание Рабочей группы созывает руководитель Рабочей группы.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созывается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мере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необходимости.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является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правомочным,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если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нем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присутствует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более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половины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</w:t>
      </w:r>
      <w:r w:rsidR="00A97643">
        <w:rPr>
          <w:sz w:val="28"/>
          <w:szCs w:val="28"/>
        </w:rPr>
        <w:t xml:space="preserve">т </w:t>
      </w:r>
      <w:r w:rsidRPr="00191D40">
        <w:rPr>
          <w:sz w:val="28"/>
          <w:szCs w:val="28"/>
        </w:rPr>
        <w:t>установленного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числа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Поступившие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территориальную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избирательную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комиссию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 обращения и иные документы рассматриваются 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lastRenderedPageBreak/>
        <w:t>заседаниях Рабочей группы по поручению председателя, а в его отсутствие –заместителя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председателя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территориальной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Подготовка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ведется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соответствии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поручениями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руководителя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членом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ответственным за подготовку конкретного вопроса, а также другими членами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 группы, соответствующими избирательными комиссиями, а также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привлекаемыми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специалистами.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готовятся</w:t>
      </w:r>
      <w:r w:rsidR="00A97643">
        <w:rPr>
          <w:sz w:val="28"/>
          <w:szCs w:val="28"/>
        </w:rPr>
        <w:t xml:space="preserve"> подлинники и</w:t>
      </w:r>
      <w:r w:rsidRPr="00191D40">
        <w:rPr>
          <w:sz w:val="28"/>
          <w:szCs w:val="28"/>
        </w:rPr>
        <w:t>ли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копии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документов,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необходимых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обращений,</w:t>
      </w:r>
      <w:r w:rsidR="00A97643">
        <w:rPr>
          <w:sz w:val="28"/>
          <w:szCs w:val="28"/>
        </w:rPr>
        <w:t xml:space="preserve"> иных </w:t>
      </w:r>
      <w:r w:rsidRPr="00191D40">
        <w:rPr>
          <w:sz w:val="28"/>
          <w:szCs w:val="28"/>
        </w:rPr>
        <w:t>документов,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проект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рассматриваемому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обращению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или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иному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документу,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0F0624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необходимых</w:t>
      </w:r>
      <w:r w:rsidR="000F0624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случаях – заключения специалистов.</w:t>
      </w:r>
    </w:p>
    <w:p w:rsidR="00435CD1" w:rsidRPr="00191D40" w:rsidRDefault="00435CD1" w:rsidP="00191D40">
      <w:pPr>
        <w:pStyle w:val="aa"/>
        <w:spacing w:after="0"/>
        <w:ind w:firstLine="567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Решения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выносятся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установленном порядке. С докладом по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внесенному в повестку заседания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вопросу выступает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руководитель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(либо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его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поручению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уполномоченный на то член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группы)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представляет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проект решения Комиссии, подготовленный на основании принятого 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решения.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Срок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рассмотрения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обращений,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поступающих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Рабочую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группу,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определяется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соответствии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Федеральным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законодательством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законодательством Кемеровской области – Кузбасса.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993"/>
          <w:tab w:val="left" w:pos="1521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ведется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протокол,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</w:t>
      </w:r>
      <w:r w:rsidR="00A97643">
        <w:rPr>
          <w:sz w:val="28"/>
          <w:szCs w:val="28"/>
        </w:rPr>
        <w:t xml:space="preserve"> необходимости -</w:t>
      </w:r>
      <w:r w:rsidRPr="00191D40">
        <w:rPr>
          <w:sz w:val="28"/>
          <w:szCs w:val="28"/>
        </w:rPr>
        <w:t>аудиозапись.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Протокол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ведет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секретарь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заседания,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назначаемый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председательствующим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Протокол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подписывается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председательствующим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заседании.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191D40">
        <w:rPr>
          <w:sz w:val="28"/>
          <w:szCs w:val="28"/>
        </w:rPr>
        <w:t>Решение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принимается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большинством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голосов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числа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присутствующих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членов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открытым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голосованием.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случае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равенства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голосов</w:t>
      </w:r>
      <w:r w:rsidR="00A976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1D40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</w:t>
      </w:r>
      <w:r w:rsidR="00A976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1D40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голос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председательствующего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на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заседании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является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решающим.</w:t>
      </w:r>
    </w:p>
    <w:p w:rsidR="00435CD1" w:rsidRPr="00191D40" w:rsidRDefault="00435CD1" w:rsidP="00191D40">
      <w:pPr>
        <w:pStyle w:val="a4"/>
        <w:widowControl w:val="0"/>
        <w:numPr>
          <w:ilvl w:val="0"/>
          <w:numId w:val="7"/>
        </w:numPr>
        <w:tabs>
          <w:tab w:val="left" w:pos="993"/>
          <w:tab w:val="left" w:pos="1433"/>
        </w:tabs>
        <w:autoSpaceDE w:val="0"/>
        <w:autoSpaceDN w:val="0"/>
        <w:ind w:left="0" w:firstLine="567"/>
        <w:contextualSpacing w:val="0"/>
        <w:jc w:val="both"/>
        <w:rPr>
          <w:sz w:val="28"/>
        </w:rPr>
      </w:pPr>
      <w:r w:rsidRPr="00191D40">
        <w:rPr>
          <w:sz w:val="28"/>
          <w:szCs w:val="28"/>
        </w:rPr>
        <w:t>Документы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Рабочей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группы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передаются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исполнителями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для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хранения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в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порядке,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установленном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территориальной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избирательной</w:t>
      </w:r>
      <w:r w:rsidR="00A97643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 xml:space="preserve">комиссии </w:t>
      </w:r>
      <w:r w:rsidR="00103693">
        <w:rPr>
          <w:sz w:val="28"/>
          <w:szCs w:val="28"/>
        </w:rPr>
        <w:t>Куйбышевского</w:t>
      </w:r>
      <w:r w:rsidRPr="00191D40">
        <w:rPr>
          <w:sz w:val="28"/>
          <w:szCs w:val="28"/>
        </w:rPr>
        <w:t xml:space="preserve"> района.</w:t>
      </w:r>
    </w:p>
    <w:p w:rsidR="00435CD1" w:rsidRDefault="00435CD1" w:rsidP="00191D40">
      <w:pPr>
        <w:spacing w:line="360" w:lineRule="auto"/>
        <w:jc w:val="both"/>
        <w:rPr>
          <w:sz w:val="28"/>
        </w:rPr>
        <w:sectPr w:rsidR="00435CD1" w:rsidSect="00FC68B2">
          <w:pgSz w:w="11910" w:h="16840"/>
          <w:pgMar w:top="851" w:right="851" w:bottom="1134" w:left="1418" w:header="720" w:footer="720" w:gutter="0"/>
          <w:cols w:space="720"/>
        </w:sectPr>
      </w:pPr>
    </w:p>
    <w:p w:rsidR="00435CD1" w:rsidRPr="008D6570" w:rsidRDefault="00435CD1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D6570">
        <w:rPr>
          <w:rFonts w:ascii="Times New Roman" w:hAnsi="Times New Roman" w:cs="Times New Roman"/>
          <w:sz w:val="24"/>
          <w:szCs w:val="24"/>
        </w:rPr>
        <w:t>к решению</w:t>
      </w:r>
    </w:p>
    <w:p w:rsidR="00435CD1" w:rsidRDefault="00435CD1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ТИК </w:t>
      </w:r>
      <w:r w:rsidR="00103693">
        <w:rPr>
          <w:rFonts w:ascii="Times New Roman" w:hAnsi="Times New Roman" w:cs="Times New Roman"/>
          <w:sz w:val="24"/>
          <w:szCs w:val="24"/>
        </w:rPr>
        <w:t>Куйбышевского</w:t>
      </w:r>
      <w:r w:rsidRPr="008D6570">
        <w:rPr>
          <w:rFonts w:ascii="Times New Roman" w:hAnsi="Times New Roman" w:cs="Times New Roman"/>
          <w:sz w:val="24"/>
          <w:szCs w:val="24"/>
        </w:rPr>
        <w:t xml:space="preserve"> района Новокузнецкого городского округа</w:t>
      </w:r>
    </w:p>
    <w:p w:rsidR="00435CD1" w:rsidRPr="008D6570" w:rsidRDefault="006867E7" w:rsidP="00BC451D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A07FF3">
        <w:rPr>
          <w:rFonts w:ascii="Times New Roman" w:hAnsi="Times New Roman" w:cs="Times New Roman"/>
          <w:sz w:val="24"/>
          <w:szCs w:val="24"/>
        </w:rPr>
        <w:t>8</w:t>
      </w:r>
      <w:r w:rsidR="00435CD1">
        <w:rPr>
          <w:rFonts w:ascii="Times New Roman" w:hAnsi="Times New Roman" w:cs="Times New Roman"/>
          <w:sz w:val="24"/>
          <w:szCs w:val="24"/>
        </w:rPr>
        <w:t>.06</w:t>
      </w:r>
      <w:r w:rsidR="00435CD1" w:rsidRPr="008D65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5CD1" w:rsidRPr="008D6570">
        <w:rPr>
          <w:rFonts w:ascii="Times New Roman" w:hAnsi="Times New Roman" w:cs="Times New Roman"/>
          <w:sz w:val="24"/>
          <w:szCs w:val="24"/>
        </w:rPr>
        <w:t xml:space="preserve">№ </w:t>
      </w:r>
      <w:r w:rsidR="00372EF5">
        <w:rPr>
          <w:rFonts w:ascii="Times New Roman" w:hAnsi="Times New Roman" w:cs="Times New Roman"/>
          <w:sz w:val="24"/>
          <w:szCs w:val="24"/>
        </w:rPr>
        <w:t>49/141</w:t>
      </w:r>
    </w:p>
    <w:p w:rsidR="00435CD1" w:rsidRDefault="00435CD1" w:rsidP="00191D40">
      <w:pPr>
        <w:pStyle w:val="aa"/>
        <w:rPr>
          <w:sz w:val="30"/>
        </w:rPr>
      </w:pPr>
    </w:p>
    <w:p w:rsidR="00435CD1" w:rsidRDefault="00435CD1" w:rsidP="00BC451D">
      <w:pPr>
        <w:pStyle w:val="1"/>
        <w:spacing w:before="230"/>
        <w:jc w:val="center"/>
        <w:rPr>
          <w:b/>
          <w:sz w:val="28"/>
          <w:szCs w:val="28"/>
        </w:rPr>
      </w:pPr>
      <w:r w:rsidRPr="00FF2938">
        <w:rPr>
          <w:b/>
          <w:sz w:val="28"/>
          <w:szCs w:val="28"/>
        </w:rPr>
        <w:t xml:space="preserve">Состав Рабочей группы </w:t>
      </w:r>
    </w:p>
    <w:p w:rsidR="00435CD1" w:rsidRPr="00FF2938" w:rsidRDefault="00435CD1" w:rsidP="00FF2938">
      <w:pPr>
        <w:pStyle w:val="1"/>
        <w:jc w:val="center"/>
        <w:rPr>
          <w:b/>
          <w:sz w:val="28"/>
          <w:szCs w:val="28"/>
        </w:rPr>
      </w:pPr>
      <w:r w:rsidRPr="00FF2938">
        <w:rPr>
          <w:b/>
          <w:sz w:val="28"/>
          <w:szCs w:val="28"/>
        </w:rPr>
        <w:t>по рассмотрению обращений, поступающих в</w:t>
      </w:r>
      <w:r w:rsidR="00372EF5">
        <w:rPr>
          <w:b/>
          <w:sz w:val="28"/>
          <w:szCs w:val="28"/>
        </w:rPr>
        <w:t xml:space="preserve"> </w:t>
      </w:r>
      <w:r w:rsidRPr="00FF2938">
        <w:rPr>
          <w:b/>
          <w:sz w:val="28"/>
          <w:szCs w:val="28"/>
        </w:rPr>
        <w:t>адрес Территориальной избирательной</w:t>
      </w:r>
      <w:r w:rsidR="00372EF5">
        <w:rPr>
          <w:b/>
          <w:sz w:val="28"/>
          <w:szCs w:val="28"/>
        </w:rPr>
        <w:t xml:space="preserve"> </w:t>
      </w:r>
      <w:r w:rsidRPr="00FF2938">
        <w:rPr>
          <w:b/>
          <w:sz w:val="28"/>
          <w:szCs w:val="28"/>
        </w:rPr>
        <w:t xml:space="preserve">комиссии </w:t>
      </w:r>
      <w:r w:rsidR="00103693">
        <w:rPr>
          <w:b/>
          <w:sz w:val="28"/>
          <w:szCs w:val="28"/>
        </w:rPr>
        <w:t>Куйбышевского</w:t>
      </w:r>
      <w:r w:rsidRPr="00FF2938">
        <w:rPr>
          <w:b/>
          <w:sz w:val="28"/>
          <w:szCs w:val="28"/>
        </w:rPr>
        <w:t xml:space="preserve"> района</w:t>
      </w:r>
    </w:p>
    <w:p w:rsidR="00435CD1" w:rsidRDefault="00435CD1" w:rsidP="00191D40">
      <w:pPr>
        <w:pStyle w:val="aa"/>
        <w:rPr>
          <w:b/>
        </w:rPr>
      </w:pPr>
    </w:p>
    <w:p w:rsidR="00435CD1" w:rsidRDefault="00435CD1" w:rsidP="00191D40">
      <w:pPr>
        <w:pStyle w:val="aa"/>
        <w:spacing w:before="8"/>
        <w:rPr>
          <w:b/>
          <w:sz w:val="10"/>
        </w:rPr>
      </w:pPr>
    </w:p>
    <w:p w:rsidR="00435CD1" w:rsidRDefault="00435CD1" w:rsidP="00191D40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510"/>
        <w:gridCol w:w="6237"/>
      </w:tblGrid>
      <w:tr w:rsidR="00435CD1" w:rsidRPr="00E71831" w:rsidTr="009B4755">
        <w:trPr>
          <w:trHeight w:val="758"/>
        </w:trPr>
        <w:tc>
          <w:tcPr>
            <w:tcW w:w="3510" w:type="dxa"/>
          </w:tcPr>
          <w:p w:rsidR="00435CD1" w:rsidRPr="00E71831" w:rsidRDefault="00435CD1" w:rsidP="00911EF4">
            <w:pPr>
              <w:rPr>
                <w:sz w:val="28"/>
                <w:szCs w:val="28"/>
              </w:rPr>
            </w:pPr>
            <w:r w:rsidRPr="00E71831">
              <w:rPr>
                <w:sz w:val="28"/>
                <w:szCs w:val="28"/>
              </w:rPr>
              <w:t>Руководитель</w:t>
            </w:r>
            <w:r w:rsidRPr="00E71831">
              <w:rPr>
                <w:sz w:val="28"/>
                <w:szCs w:val="28"/>
              </w:rPr>
              <w:br/>
              <w:t>рабочей группы</w:t>
            </w:r>
          </w:p>
        </w:tc>
        <w:tc>
          <w:tcPr>
            <w:tcW w:w="6237" w:type="dxa"/>
          </w:tcPr>
          <w:p w:rsidR="00435CD1" w:rsidRPr="00E71831" w:rsidRDefault="006867E7" w:rsidP="006867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Каменева О.А.</w:t>
            </w:r>
            <w:r w:rsidR="00435CD1">
              <w:rPr>
                <w:sz w:val="28"/>
                <w:szCs w:val="28"/>
              </w:rPr>
              <w:t xml:space="preserve"> – председатель ТИК</w:t>
            </w:r>
          </w:p>
        </w:tc>
      </w:tr>
      <w:tr w:rsidR="00435CD1" w:rsidRPr="00E71831" w:rsidTr="009B4755">
        <w:trPr>
          <w:trHeight w:val="113"/>
        </w:trPr>
        <w:tc>
          <w:tcPr>
            <w:tcW w:w="3510" w:type="dxa"/>
          </w:tcPr>
          <w:p w:rsidR="00435CD1" w:rsidRPr="00E71831" w:rsidRDefault="00435CD1" w:rsidP="00911EF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35CD1" w:rsidRPr="00E71831" w:rsidRDefault="00435CD1" w:rsidP="00911EF4">
            <w:pPr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35CD1" w:rsidRPr="00E71831" w:rsidTr="009B4755">
        <w:trPr>
          <w:trHeight w:val="80"/>
        </w:trPr>
        <w:tc>
          <w:tcPr>
            <w:tcW w:w="3510" w:type="dxa"/>
          </w:tcPr>
          <w:p w:rsidR="00435CD1" w:rsidRPr="00E71831" w:rsidRDefault="00435CD1" w:rsidP="00911EF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35CD1" w:rsidRPr="00E71831" w:rsidRDefault="00435CD1" w:rsidP="00911EF4">
            <w:pPr>
              <w:jc w:val="both"/>
              <w:rPr>
                <w:sz w:val="28"/>
                <w:szCs w:val="28"/>
              </w:rPr>
            </w:pPr>
          </w:p>
        </w:tc>
      </w:tr>
      <w:tr w:rsidR="00435CD1" w:rsidRPr="00E71831" w:rsidTr="009B4755">
        <w:trPr>
          <w:trHeight w:val="1696"/>
        </w:trPr>
        <w:tc>
          <w:tcPr>
            <w:tcW w:w="3510" w:type="dxa"/>
          </w:tcPr>
          <w:p w:rsidR="00435CD1" w:rsidRPr="00E71831" w:rsidRDefault="00435CD1" w:rsidP="00911EF4">
            <w:pPr>
              <w:rPr>
                <w:sz w:val="28"/>
                <w:szCs w:val="28"/>
              </w:rPr>
            </w:pPr>
            <w:r w:rsidRPr="00E71831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237" w:type="dxa"/>
          </w:tcPr>
          <w:p w:rsidR="00435CD1" w:rsidRDefault="006867E7" w:rsidP="00BC451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Комиссарчук И.В. </w:t>
            </w:r>
            <w:r w:rsidR="00435CD1">
              <w:rPr>
                <w:sz w:val="28"/>
                <w:szCs w:val="28"/>
              </w:rPr>
              <w:t xml:space="preserve"> – секретарь ТИК</w:t>
            </w:r>
          </w:p>
          <w:p w:rsidR="00435CD1" w:rsidRDefault="00435CD1" w:rsidP="00911EF4">
            <w:pPr>
              <w:jc w:val="both"/>
              <w:rPr>
                <w:sz w:val="28"/>
                <w:szCs w:val="28"/>
              </w:rPr>
            </w:pPr>
          </w:p>
          <w:p w:rsidR="00435CD1" w:rsidRDefault="00372EF5" w:rsidP="00BC451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Матюгина И.Н. </w:t>
            </w:r>
            <w:r w:rsidR="00435CD1">
              <w:rPr>
                <w:sz w:val="28"/>
                <w:szCs w:val="28"/>
              </w:rPr>
              <w:t>– член ТИК с правом решающего голоса</w:t>
            </w:r>
          </w:p>
          <w:p w:rsidR="00435CD1" w:rsidRDefault="00435CD1" w:rsidP="00911EF4">
            <w:pPr>
              <w:jc w:val="both"/>
              <w:rPr>
                <w:sz w:val="28"/>
                <w:szCs w:val="28"/>
              </w:rPr>
            </w:pPr>
          </w:p>
          <w:p w:rsidR="00435CD1" w:rsidRPr="00E71831" w:rsidRDefault="00372EF5" w:rsidP="00BC451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Старинский И.В.</w:t>
            </w:r>
            <w:r w:rsidR="00435CD1">
              <w:rPr>
                <w:sz w:val="28"/>
                <w:szCs w:val="28"/>
              </w:rPr>
              <w:t>– член ТИК с правом решающего голоса</w:t>
            </w:r>
          </w:p>
        </w:tc>
      </w:tr>
    </w:tbl>
    <w:p w:rsidR="00435CD1" w:rsidRPr="0026304C" w:rsidRDefault="00435CD1" w:rsidP="00191D40">
      <w:pPr>
        <w:ind w:firstLine="709"/>
        <w:jc w:val="both"/>
      </w:pPr>
      <w:bookmarkStart w:id="0" w:name="_GoBack"/>
      <w:bookmarkEnd w:id="0"/>
    </w:p>
    <w:sectPr w:rsidR="00435CD1" w:rsidRPr="0026304C" w:rsidSect="00AE62A1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6E" w:rsidRDefault="00BF356E" w:rsidP="000E0C63">
      <w:r>
        <w:separator/>
      </w:r>
    </w:p>
  </w:endnote>
  <w:endnote w:type="continuationSeparator" w:id="0">
    <w:p w:rsidR="00BF356E" w:rsidRDefault="00BF356E" w:rsidP="000E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6E" w:rsidRDefault="00BF356E" w:rsidP="000E0C63">
      <w:r>
        <w:separator/>
      </w:r>
    </w:p>
  </w:footnote>
  <w:footnote w:type="continuationSeparator" w:id="0">
    <w:p w:rsidR="00BF356E" w:rsidRDefault="00BF356E" w:rsidP="000E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073"/>
    <w:multiLevelType w:val="hybridMultilevel"/>
    <w:tmpl w:val="BD46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528A9"/>
    <w:multiLevelType w:val="hybridMultilevel"/>
    <w:tmpl w:val="FFFFFFFF"/>
    <w:lvl w:ilvl="0" w:tplc="0EECF5E6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22B174">
      <w:numFmt w:val="bullet"/>
      <w:lvlText w:val="•"/>
      <w:lvlJc w:val="left"/>
      <w:pPr>
        <w:ind w:left="1268" w:hanging="336"/>
      </w:pPr>
      <w:rPr>
        <w:rFonts w:hint="default"/>
      </w:rPr>
    </w:lvl>
    <w:lvl w:ilvl="2" w:tplc="577215D8">
      <w:numFmt w:val="bullet"/>
      <w:lvlText w:val="•"/>
      <w:lvlJc w:val="left"/>
      <w:pPr>
        <w:ind w:left="2237" w:hanging="336"/>
      </w:pPr>
      <w:rPr>
        <w:rFonts w:hint="default"/>
      </w:rPr>
    </w:lvl>
    <w:lvl w:ilvl="3" w:tplc="74C07526">
      <w:numFmt w:val="bullet"/>
      <w:lvlText w:val="•"/>
      <w:lvlJc w:val="left"/>
      <w:pPr>
        <w:ind w:left="3205" w:hanging="336"/>
      </w:pPr>
      <w:rPr>
        <w:rFonts w:hint="default"/>
      </w:rPr>
    </w:lvl>
    <w:lvl w:ilvl="4" w:tplc="C4928EF2">
      <w:numFmt w:val="bullet"/>
      <w:lvlText w:val="•"/>
      <w:lvlJc w:val="left"/>
      <w:pPr>
        <w:ind w:left="4174" w:hanging="336"/>
      </w:pPr>
      <w:rPr>
        <w:rFonts w:hint="default"/>
      </w:rPr>
    </w:lvl>
    <w:lvl w:ilvl="5" w:tplc="784EBFE8">
      <w:numFmt w:val="bullet"/>
      <w:lvlText w:val="•"/>
      <w:lvlJc w:val="left"/>
      <w:pPr>
        <w:ind w:left="5143" w:hanging="336"/>
      </w:pPr>
      <w:rPr>
        <w:rFonts w:hint="default"/>
      </w:rPr>
    </w:lvl>
    <w:lvl w:ilvl="6" w:tplc="A6884F1C">
      <w:numFmt w:val="bullet"/>
      <w:lvlText w:val="•"/>
      <w:lvlJc w:val="left"/>
      <w:pPr>
        <w:ind w:left="6111" w:hanging="336"/>
      </w:pPr>
      <w:rPr>
        <w:rFonts w:hint="default"/>
      </w:rPr>
    </w:lvl>
    <w:lvl w:ilvl="7" w:tplc="4AB0D946">
      <w:numFmt w:val="bullet"/>
      <w:lvlText w:val="•"/>
      <w:lvlJc w:val="left"/>
      <w:pPr>
        <w:ind w:left="7080" w:hanging="336"/>
      </w:pPr>
      <w:rPr>
        <w:rFonts w:hint="default"/>
      </w:rPr>
    </w:lvl>
    <w:lvl w:ilvl="8" w:tplc="D416CD16">
      <w:numFmt w:val="bullet"/>
      <w:lvlText w:val="•"/>
      <w:lvlJc w:val="left"/>
      <w:pPr>
        <w:ind w:left="8049" w:hanging="336"/>
      </w:pPr>
      <w:rPr>
        <w:rFonts w:hint="default"/>
      </w:rPr>
    </w:lvl>
  </w:abstractNum>
  <w:abstractNum w:abstractNumId="2" w15:restartNumberingAfterBreak="0">
    <w:nsid w:val="12877F09"/>
    <w:multiLevelType w:val="hybridMultilevel"/>
    <w:tmpl w:val="C4B8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ED78D9"/>
    <w:multiLevelType w:val="hybridMultilevel"/>
    <w:tmpl w:val="43E2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986A62"/>
    <w:multiLevelType w:val="hybridMultilevel"/>
    <w:tmpl w:val="196ED1E6"/>
    <w:lvl w:ilvl="0" w:tplc="E8627908">
      <w:start w:val="1"/>
      <w:numFmt w:val="bullet"/>
      <w:lvlText w:val=""/>
      <w:lvlJc w:val="left"/>
      <w:pPr>
        <w:tabs>
          <w:tab w:val="num" w:pos="113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7E60"/>
    <w:multiLevelType w:val="hybridMultilevel"/>
    <w:tmpl w:val="FFFFFFFF"/>
    <w:lvl w:ilvl="0" w:tplc="FB581EB2">
      <w:start w:val="1"/>
      <w:numFmt w:val="decimal"/>
      <w:lvlText w:val="%1."/>
      <w:lvlJc w:val="left"/>
      <w:pPr>
        <w:ind w:left="3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5B8A35E">
      <w:numFmt w:val="bullet"/>
      <w:lvlText w:val="•"/>
      <w:lvlJc w:val="left"/>
      <w:pPr>
        <w:ind w:left="1268" w:hanging="348"/>
      </w:pPr>
      <w:rPr>
        <w:rFonts w:hint="default"/>
      </w:rPr>
    </w:lvl>
    <w:lvl w:ilvl="2" w:tplc="BE1A88FC">
      <w:numFmt w:val="bullet"/>
      <w:lvlText w:val="•"/>
      <w:lvlJc w:val="left"/>
      <w:pPr>
        <w:ind w:left="2237" w:hanging="348"/>
      </w:pPr>
      <w:rPr>
        <w:rFonts w:hint="default"/>
      </w:rPr>
    </w:lvl>
    <w:lvl w:ilvl="3" w:tplc="90B0460E">
      <w:numFmt w:val="bullet"/>
      <w:lvlText w:val="•"/>
      <w:lvlJc w:val="left"/>
      <w:pPr>
        <w:ind w:left="3205" w:hanging="348"/>
      </w:pPr>
      <w:rPr>
        <w:rFonts w:hint="default"/>
      </w:rPr>
    </w:lvl>
    <w:lvl w:ilvl="4" w:tplc="1BF02C28">
      <w:numFmt w:val="bullet"/>
      <w:lvlText w:val="•"/>
      <w:lvlJc w:val="left"/>
      <w:pPr>
        <w:ind w:left="4174" w:hanging="348"/>
      </w:pPr>
      <w:rPr>
        <w:rFonts w:hint="default"/>
      </w:rPr>
    </w:lvl>
    <w:lvl w:ilvl="5" w:tplc="5074FC86"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35C0681E">
      <w:numFmt w:val="bullet"/>
      <w:lvlText w:val="•"/>
      <w:lvlJc w:val="left"/>
      <w:pPr>
        <w:ind w:left="6111" w:hanging="348"/>
      </w:pPr>
      <w:rPr>
        <w:rFonts w:hint="default"/>
      </w:rPr>
    </w:lvl>
    <w:lvl w:ilvl="7" w:tplc="B1FCC210">
      <w:numFmt w:val="bullet"/>
      <w:lvlText w:val="•"/>
      <w:lvlJc w:val="left"/>
      <w:pPr>
        <w:ind w:left="7080" w:hanging="348"/>
      </w:pPr>
      <w:rPr>
        <w:rFonts w:hint="default"/>
      </w:rPr>
    </w:lvl>
    <w:lvl w:ilvl="8" w:tplc="89DAEFB0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7" w15:restartNumberingAfterBreak="0">
    <w:nsid w:val="44C63289"/>
    <w:multiLevelType w:val="hybridMultilevel"/>
    <w:tmpl w:val="E1145436"/>
    <w:lvl w:ilvl="0" w:tplc="E8627908">
      <w:start w:val="1"/>
      <w:numFmt w:val="bullet"/>
      <w:lvlText w:val=""/>
      <w:lvlJc w:val="left"/>
      <w:pPr>
        <w:tabs>
          <w:tab w:val="num" w:pos="833"/>
        </w:tabs>
        <w:ind w:left="72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F87CF4"/>
    <w:multiLevelType w:val="hybridMultilevel"/>
    <w:tmpl w:val="C752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E172B0"/>
    <w:multiLevelType w:val="hybridMultilevel"/>
    <w:tmpl w:val="FFFFFFFF"/>
    <w:lvl w:ilvl="0" w:tplc="4170CB7E">
      <w:numFmt w:val="bullet"/>
      <w:lvlText w:val="-"/>
      <w:lvlJc w:val="left"/>
      <w:pPr>
        <w:ind w:left="302" w:hanging="207"/>
      </w:pPr>
      <w:rPr>
        <w:rFonts w:ascii="Times New Roman" w:eastAsia="Times New Roman" w:hAnsi="Times New Roman" w:hint="default"/>
        <w:w w:val="100"/>
        <w:sz w:val="28"/>
      </w:rPr>
    </w:lvl>
    <w:lvl w:ilvl="1" w:tplc="5148A190">
      <w:numFmt w:val="bullet"/>
      <w:lvlText w:val="•"/>
      <w:lvlJc w:val="left"/>
      <w:pPr>
        <w:ind w:left="1268" w:hanging="207"/>
      </w:pPr>
      <w:rPr>
        <w:rFonts w:hint="default"/>
      </w:rPr>
    </w:lvl>
    <w:lvl w:ilvl="2" w:tplc="8DBA9ACE">
      <w:numFmt w:val="bullet"/>
      <w:lvlText w:val="•"/>
      <w:lvlJc w:val="left"/>
      <w:pPr>
        <w:ind w:left="2237" w:hanging="207"/>
      </w:pPr>
      <w:rPr>
        <w:rFonts w:hint="default"/>
      </w:rPr>
    </w:lvl>
    <w:lvl w:ilvl="3" w:tplc="58D0B576">
      <w:numFmt w:val="bullet"/>
      <w:lvlText w:val="•"/>
      <w:lvlJc w:val="left"/>
      <w:pPr>
        <w:ind w:left="3205" w:hanging="207"/>
      </w:pPr>
      <w:rPr>
        <w:rFonts w:hint="default"/>
      </w:rPr>
    </w:lvl>
    <w:lvl w:ilvl="4" w:tplc="F20EA8E6">
      <w:numFmt w:val="bullet"/>
      <w:lvlText w:val="•"/>
      <w:lvlJc w:val="left"/>
      <w:pPr>
        <w:ind w:left="4174" w:hanging="207"/>
      </w:pPr>
      <w:rPr>
        <w:rFonts w:hint="default"/>
      </w:rPr>
    </w:lvl>
    <w:lvl w:ilvl="5" w:tplc="160C0EDE">
      <w:numFmt w:val="bullet"/>
      <w:lvlText w:val="•"/>
      <w:lvlJc w:val="left"/>
      <w:pPr>
        <w:ind w:left="5143" w:hanging="207"/>
      </w:pPr>
      <w:rPr>
        <w:rFonts w:hint="default"/>
      </w:rPr>
    </w:lvl>
    <w:lvl w:ilvl="6" w:tplc="A0BE39F6">
      <w:numFmt w:val="bullet"/>
      <w:lvlText w:val="•"/>
      <w:lvlJc w:val="left"/>
      <w:pPr>
        <w:ind w:left="6111" w:hanging="207"/>
      </w:pPr>
      <w:rPr>
        <w:rFonts w:hint="default"/>
      </w:rPr>
    </w:lvl>
    <w:lvl w:ilvl="7" w:tplc="1CA2C474">
      <w:numFmt w:val="bullet"/>
      <w:lvlText w:val="•"/>
      <w:lvlJc w:val="left"/>
      <w:pPr>
        <w:ind w:left="7080" w:hanging="207"/>
      </w:pPr>
      <w:rPr>
        <w:rFonts w:hint="default"/>
      </w:rPr>
    </w:lvl>
    <w:lvl w:ilvl="8" w:tplc="46BABB96">
      <w:numFmt w:val="bullet"/>
      <w:lvlText w:val="•"/>
      <w:lvlJc w:val="left"/>
      <w:pPr>
        <w:ind w:left="8049" w:hanging="207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B07"/>
    <w:rsid w:val="000007E1"/>
    <w:rsid w:val="00003106"/>
    <w:rsid w:val="00020D7C"/>
    <w:rsid w:val="00042EA8"/>
    <w:rsid w:val="00056573"/>
    <w:rsid w:val="0006492D"/>
    <w:rsid w:val="0006730C"/>
    <w:rsid w:val="00087E1C"/>
    <w:rsid w:val="00087F08"/>
    <w:rsid w:val="000B225E"/>
    <w:rsid w:val="000B3A33"/>
    <w:rsid w:val="000B3F6B"/>
    <w:rsid w:val="000B6800"/>
    <w:rsid w:val="000C01F9"/>
    <w:rsid w:val="000C056B"/>
    <w:rsid w:val="000C3258"/>
    <w:rsid w:val="000D0B07"/>
    <w:rsid w:val="000D4F0D"/>
    <w:rsid w:val="000E0C63"/>
    <w:rsid w:val="000F0624"/>
    <w:rsid w:val="00101002"/>
    <w:rsid w:val="001012D0"/>
    <w:rsid w:val="00103693"/>
    <w:rsid w:val="0015678C"/>
    <w:rsid w:val="00157E97"/>
    <w:rsid w:val="0016009C"/>
    <w:rsid w:val="0016155F"/>
    <w:rsid w:val="00164EB4"/>
    <w:rsid w:val="001720DF"/>
    <w:rsid w:val="00191CF4"/>
    <w:rsid w:val="00191D40"/>
    <w:rsid w:val="00197BFC"/>
    <w:rsid w:val="001B0F06"/>
    <w:rsid w:val="001E0929"/>
    <w:rsid w:val="001E1CC7"/>
    <w:rsid w:val="001F088F"/>
    <w:rsid w:val="001F3D93"/>
    <w:rsid w:val="001F512A"/>
    <w:rsid w:val="00203385"/>
    <w:rsid w:val="0020339A"/>
    <w:rsid w:val="00213F03"/>
    <w:rsid w:val="002222C9"/>
    <w:rsid w:val="002521A5"/>
    <w:rsid w:val="002521CE"/>
    <w:rsid w:val="0026304C"/>
    <w:rsid w:val="00263803"/>
    <w:rsid w:val="0027051A"/>
    <w:rsid w:val="00274AF4"/>
    <w:rsid w:val="00280A51"/>
    <w:rsid w:val="002915C3"/>
    <w:rsid w:val="002931E2"/>
    <w:rsid w:val="00296CF8"/>
    <w:rsid w:val="002B4CCF"/>
    <w:rsid w:val="002E4E48"/>
    <w:rsid w:val="002E6F89"/>
    <w:rsid w:val="002F1F67"/>
    <w:rsid w:val="00313D09"/>
    <w:rsid w:val="0033154E"/>
    <w:rsid w:val="00336730"/>
    <w:rsid w:val="003576A7"/>
    <w:rsid w:val="00372EF5"/>
    <w:rsid w:val="003A400E"/>
    <w:rsid w:val="003B38D4"/>
    <w:rsid w:val="003B6622"/>
    <w:rsid w:val="003F04CA"/>
    <w:rsid w:val="003F3A2B"/>
    <w:rsid w:val="003F4090"/>
    <w:rsid w:val="004177DB"/>
    <w:rsid w:val="00431E65"/>
    <w:rsid w:val="0043279D"/>
    <w:rsid w:val="00435CD1"/>
    <w:rsid w:val="004530B0"/>
    <w:rsid w:val="004816C6"/>
    <w:rsid w:val="004831A4"/>
    <w:rsid w:val="004924F8"/>
    <w:rsid w:val="004A3C37"/>
    <w:rsid w:val="004B5B43"/>
    <w:rsid w:val="004C2098"/>
    <w:rsid w:val="004D07B6"/>
    <w:rsid w:val="004D0969"/>
    <w:rsid w:val="004D2903"/>
    <w:rsid w:val="004E218D"/>
    <w:rsid w:val="004E61C6"/>
    <w:rsid w:val="004E78F0"/>
    <w:rsid w:val="0050608E"/>
    <w:rsid w:val="00512AAC"/>
    <w:rsid w:val="005379DE"/>
    <w:rsid w:val="0054429F"/>
    <w:rsid w:val="00557F65"/>
    <w:rsid w:val="005845F1"/>
    <w:rsid w:val="00593A0B"/>
    <w:rsid w:val="005A6058"/>
    <w:rsid w:val="005A62DD"/>
    <w:rsid w:val="005B4B4E"/>
    <w:rsid w:val="005B54E1"/>
    <w:rsid w:val="005C2B2C"/>
    <w:rsid w:val="005E69B8"/>
    <w:rsid w:val="005F12BD"/>
    <w:rsid w:val="005F27D8"/>
    <w:rsid w:val="00600B0D"/>
    <w:rsid w:val="00605DE2"/>
    <w:rsid w:val="006077AE"/>
    <w:rsid w:val="00625BD4"/>
    <w:rsid w:val="00625FC0"/>
    <w:rsid w:val="006350D7"/>
    <w:rsid w:val="00641813"/>
    <w:rsid w:val="006608F0"/>
    <w:rsid w:val="00667887"/>
    <w:rsid w:val="00673A1E"/>
    <w:rsid w:val="00681CB2"/>
    <w:rsid w:val="006867E7"/>
    <w:rsid w:val="006B1E47"/>
    <w:rsid w:val="006B44BF"/>
    <w:rsid w:val="006C530B"/>
    <w:rsid w:val="006C5640"/>
    <w:rsid w:val="00711DFC"/>
    <w:rsid w:val="0072041B"/>
    <w:rsid w:val="007378F5"/>
    <w:rsid w:val="007639DF"/>
    <w:rsid w:val="0076759A"/>
    <w:rsid w:val="007A2AC7"/>
    <w:rsid w:val="007A5D6F"/>
    <w:rsid w:val="007D2943"/>
    <w:rsid w:val="007D3AF7"/>
    <w:rsid w:val="007F03F3"/>
    <w:rsid w:val="008134A4"/>
    <w:rsid w:val="008140E2"/>
    <w:rsid w:val="00822A67"/>
    <w:rsid w:val="00823D3F"/>
    <w:rsid w:val="00827B5E"/>
    <w:rsid w:val="008360A2"/>
    <w:rsid w:val="008640B3"/>
    <w:rsid w:val="0087523D"/>
    <w:rsid w:val="00885AD4"/>
    <w:rsid w:val="00890979"/>
    <w:rsid w:val="0089494C"/>
    <w:rsid w:val="00895FCA"/>
    <w:rsid w:val="008A4552"/>
    <w:rsid w:val="008B2B4F"/>
    <w:rsid w:val="008B4F8C"/>
    <w:rsid w:val="008D17E3"/>
    <w:rsid w:val="008D6570"/>
    <w:rsid w:val="008E5632"/>
    <w:rsid w:val="008F1C4B"/>
    <w:rsid w:val="00911EF4"/>
    <w:rsid w:val="00916BDD"/>
    <w:rsid w:val="00923BE5"/>
    <w:rsid w:val="00924DC6"/>
    <w:rsid w:val="00926BC2"/>
    <w:rsid w:val="0093307B"/>
    <w:rsid w:val="009551B6"/>
    <w:rsid w:val="009556E5"/>
    <w:rsid w:val="0096395D"/>
    <w:rsid w:val="00987ACF"/>
    <w:rsid w:val="009A5787"/>
    <w:rsid w:val="009B4755"/>
    <w:rsid w:val="009C55EC"/>
    <w:rsid w:val="009C6968"/>
    <w:rsid w:val="009D4703"/>
    <w:rsid w:val="009D520E"/>
    <w:rsid w:val="009F0C32"/>
    <w:rsid w:val="00A04647"/>
    <w:rsid w:val="00A0547F"/>
    <w:rsid w:val="00A07FF3"/>
    <w:rsid w:val="00A307ED"/>
    <w:rsid w:val="00A438C9"/>
    <w:rsid w:val="00A6485E"/>
    <w:rsid w:val="00A71DDF"/>
    <w:rsid w:val="00A9112D"/>
    <w:rsid w:val="00A97643"/>
    <w:rsid w:val="00AA622F"/>
    <w:rsid w:val="00AA7BAC"/>
    <w:rsid w:val="00AC0D4E"/>
    <w:rsid w:val="00AC40C4"/>
    <w:rsid w:val="00AD2FCE"/>
    <w:rsid w:val="00AE2FCF"/>
    <w:rsid w:val="00AE62A1"/>
    <w:rsid w:val="00AF29C2"/>
    <w:rsid w:val="00AF3A4A"/>
    <w:rsid w:val="00AF4CE7"/>
    <w:rsid w:val="00B12B7E"/>
    <w:rsid w:val="00B27D14"/>
    <w:rsid w:val="00B355DB"/>
    <w:rsid w:val="00B35874"/>
    <w:rsid w:val="00B40654"/>
    <w:rsid w:val="00B45697"/>
    <w:rsid w:val="00B72404"/>
    <w:rsid w:val="00B802C9"/>
    <w:rsid w:val="00B8093C"/>
    <w:rsid w:val="00B95CE4"/>
    <w:rsid w:val="00BB40EE"/>
    <w:rsid w:val="00BC451D"/>
    <w:rsid w:val="00BE00A9"/>
    <w:rsid w:val="00BF356E"/>
    <w:rsid w:val="00BF4856"/>
    <w:rsid w:val="00C0088E"/>
    <w:rsid w:val="00C06FC0"/>
    <w:rsid w:val="00C12D6B"/>
    <w:rsid w:val="00C2241C"/>
    <w:rsid w:val="00C2514E"/>
    <w:rsid w:val="00C26E93"/>
    <w:rsid w:val="00C721BD"/>
    <w:rsid w:val="00C77B17"/>
    <w:rsid w:val="00C813EC"/>
    <w:rsid w:val="00C8165F"/>
    <w:rsid w:val="00CA2719"/>
    <w:rsid w:val="00CA6C0F"/>
    <w:rsid w:val="00CB0A67"/>
    <w:rsid w:val="00CC1207"/>
    <w:rsid w:val="00CC24A8"/>
    <w:rsid w:val="00CC503D"/>
    <w:rsid w:val="00CF3BC0"/>
    <w:rsid w:val="00D02689"/>
    <w:rsid w:val="00D122B0"/>
    <w:rsid w:val="00D232E6"/>
    <w:rsid w:val="00D4746B"/>
    <w:rsid w:val="00D51A0C"/>
    <w:rsid w:val="00D52D85"/>
    <w:rsid w:val="00D70671"/>
    <w:rsid w:val="00DA227A"/>
    <w:rsid w:val="00DC498B"/>
    <w:rsid w:val="00DD4C48"/>
    <w:rsid w:val="00DE2C0E"/>
    <w:rsid w:val="00DF439F"/>
    <w:rsid w:val="00E012B0"/>
    <w:rsid w:val="00E1101E"/>
    <w:rsid w:val="00E34A3C"/>
    <w:rsid w:val="00E4397F"/>
    <w:rsid w:val="00E64201"/>
    <w:rsid w:val="00E71831"/>
    <w:rsid w:val="00ED17BC"/>
    <w:rsid w:val="00ED1EB1"/>
    <w:rsid w:val="00ED2D62"/>
    <w:rsid w:val="00EE3CFB"/>
    <w:rsid w:val="00F07A36"/>
    <w:rsid w:val="00F07D18"/>
    <w:rsid w:val="00F47E96"/>
    <w:rsid w:val="00F5043A"/>
    <w:rsid w:val="00F54D38"/>
    <w:rsid w:val="00F631E0"/>
    <w:rsid w:val="00F865C3"/>
    <w:rsid w:val="00F96011"/>
    <w:rsid w:val="00FA21D0"/>
    <w:rsid w:val="00FA54C2"/>
    <w:rsid w:val="00FA7B64"/>
    <w:rsid w:val="00FB7A50"/>
    <w:rsid w:val="00FC68B2"/>
    <w:rsid w:val="00FD0A10"/>
    <w:rsid w:val="00FF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88D3AE-E871-4C6B-A780-A7EEC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0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D0B07"/>
    <w:pPr>
      <w:keepNext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E0C6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B07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0C63"/>
    <w:rPr>
      <w:rFonts w:ascii="Cambria" w:hAnsi="Cambria"/>
      <w:b/>
      <w:color w:val="4F81BD"/>
      <w:sz w:val="26"/>
      <w:lang w:eastAsia="ru-RU"/>
    </w:rPr>
  </w:style>
  <w:style w:type="paragraph" w:styleId="21">
    <w:name w:val="Body Text Indent 2"/>
    <w:basedOn w:val="a"/>
    <w:link w:val="22"/>
    <w:uiPriority w:val="99"/>
    <w:rsid w:val="000D0B07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D0B07"/>
    <w:rPr>
      <w:rFonts w:ascii="Times New Roman" w:hAnsi="Times New Roman"/>
      <w:sz w:val="20"/>
      <w:lang w:eastAsia="ru-RU"/>
    </w:rPr>
  </w:style>
  <w:style w:type="paragraph" w:styleId="a3">
    <w:name w:val="Normal (Web)"/>
    <w:basedOn w:val="a"/>
    <w:uiPriority w:val="99"/>
    <w:rsid w:val="001F08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1F088F"/>
  </w:style>
  <w:style w:type="paragraph" w:customStyle="1" w:styleId="ConsPlusTitle">
    <w:name w:val="ConsPlusTitle"/>
    <w:uiPriority w:val="99"/>
    <w:rsid w:val="00C8165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List Paragraph"/>
    <w:basedOn w:val="a"/>
    <w:uiPriority w:val="99"/>
    <w:qFormat/>
    <w:rsid w:val="00A438C9"/>
    <w:pPr>
      <w:ind w:left="720"/>
      <w:contextualSpacing/>
    </w:pPr>
  </w:style>
  <w:style w:type="table" w:styleId="a5">
    <w:name w:val="Table Grid"/>
    <w:basedOn w:val="a1"/>
    <w:uiPriority w:val="99"/>
    <w:rsid w:val="000007E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0E0C63"/>
    <w:pPr>
      <w:autoSpaceDE w:val="0"/>
      <w:autoSpaceDN w:val="0"/>
    </w:pPr>
    <w:rPr>
      <w:rFonts w:eastAsia="Calibri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0E0C63"/>
    <w:rPr>
      <w:rFonts w:ascii="Times New Roman" w:hAnsi="Times New Roman"/>
      <w:sz w:val="20"/>
      <w:lang w:eastAsia="ru-RU"/>
    </w:rPr>
  </w:style>
  <w:style w:type="character" w:styleId="a8">
    <w:name w:val="footnote reference"/>
    <w:basedOn w:val="a0"/>
    <w:uiPriority w:val="99"/>
    <w:semiHidden/>
    <w:rsid w:val="000E0C63"/>
    <w:rPr>
      <w:rFonts w:cs="Times New Roman"/>
      <w:vertAlign w:val="superscript"/>
    </w:rPr>
  </w:style>
  <w:style w:type="paragraph" w:customStyle="1" w:styleId="14-15">
    <w:name w:val="Текст 14-1.5"/>
    <w:basedOn w:val="a"/>
    <w:uiPriority w:val="99"/>
    <w:rsid w:val="009551B6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50">
    <w:name w:val="текст14-15"/>
    <w:basedOn w:val="a"/>
    <w:uiPriority w:val="99"/>
    <w:rsid w:val="009551B6"/>
    <w:pPr>
      <w:widowControl w:val="0"/>
      <w:spacing w:line="360" w:lineRule="auto"/>
      <w:ind w:firstLine="720"/>
      <w:jc w:val="both"/>
    </w:pPr>
    <w:rPr>
      <w:sz w:val="28"/>
    </w:rPr>
  </w:style>
  <w:style w:type="character" w:styleId="a9">
    <w:name w:val="Hyperlink"/>
    <w:basedOn w:val="a0"/>
    <w:uiPriority w:val="99"/>
    <w:rsid w:val="00D122B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122B0"/>
    <w:pPr>
      <w:widowControl w:val="0"/>
      <w:autoSpaceDE w:val="0"/>
      <w:autoSpaceDN w:val="0"/>
    </w:pPr>
    <w:rPr>
      <w:rFonts w:cs="Calibri"/>
      <w:szCs w:val="20"/>
    </w:rPr>
  </w:style>
  <w:style w:type="paragraph" w:styleId="aa">
    <w:name w:val="Body Text"/>
    <w:basedOn w:val="a"/>
    <w:link w:val="ab"/>
    <w:uiPriority w:val="99"/>
    <w:rsid w:val="004A3C37"/>
    <w:pPr>
      <w:spacing w:after="120"/>
    </w:pPr>
    <w:rPr>
      <w:rFonts w:eastAsia="Calibri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45697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4A3C37"/>
    <w:pPr>
      <w:widowControl w:val="0"/>
      <w:autoSpaceDE w:val="0"/>
      <w:autoSpaceDN w:val="0"/>
      <w:ind w:left="38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355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5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ИЗБИРАТЕЛЬНАЯ  КОМИССИЯ</vt:lpstr>
    </vt:vector>
  </TitlesOfParts>
  <Company>Microsoft</Company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ИЗБИРАТЕЛЬНАЯ  КОМИССИЯ</dc:title>
  <dc:subject/>
  <dc:creator>Владелец</dc:creator>
  <cp:keywords/>
  <dc:description/>
  <cp:lastModifiedBy>user</cp:lastModifiedBy>
  <cp:revision>6</cp:revision>
  <cp:lastPrinted>2021-07-01T09:40:00Z</cp:lastPrinted>
  <dcterms:created xsi:type="dcterms:W3CDTF">2024-05-15T07:08:00Z</dcterms:created>
  <dcterms:modified xsi:type="dcterms:W3CDTF">2024-06-19T02:12:00Z</dcterms:modified>
</cp:coreProperties>
</file>