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94" w:rsidRPr="0026304C" w:rsidRDefault="00866694" w:rsidP="00866694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-451485</wp:posOffset>
            </wp:positionV>
            <wp:extent cx="524510" cy="8718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6694" w:rsidRPr="0026304C" w:rsidRDefault="00866694" w:rsidP="00866694">
      <w:pPr>
        <w:spacing w:after="0" w:line="240" w:lineRule="auto"/>
        <w:rPr>
          <w:rFonts w:ascii="Times New Roman" w:hAnsi="Times New Roman"/>
          <w:b/>
          <w:sz w:val="34"/>
          <w:szCs w:val="24"/>
          <w:lang w:eastAsia="ru-RU"/>
        </w:rPr>
      </w:pPr>
    </w:p>
    <w:p w:rsidR="00866694" w:rsidRPr="0026304C" w:rsidRDefault="00866694" w:rsidP="00866694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 - КУЗБАСС</w:t>
      </w:r>
    </w:p>
    <w:p w:rsidR="00866694" w:rsidRPr="0026304C" w:rsidRDefault="00866694" w:rsidP="008666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НОВОКУЗНЕЦКИЙ ГОРОДСКОЙ ОКРУГ</w:t>
      </w:r>
    </w:p>
    <w:p w:rsidR="00866694" w:rsidRDefault="00866694" w:rsidP="0086669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866694" w:rsidRPr="00263445" w:rsidRDefault="00866694" w:rsidP="00866694">
      <w:pPr>
        <w:spacing w:after="0" w:line="240" w:lineRule="auto"/>
        <w:rPr>
          <w:rFonts w:ascii="Times New Roman" w:hAnsi="Times New Roman"/>
          <w:lang w:eastAsia="ru-RU"/>
        </w:rPr>
      </w:pPr>
    </w:p>
    <w:p w:rsidR="00866694" w:rsidRPr="0026304C" w:rsidRDefault="00866694" w:rsidP="008666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866694" w:rsidRPr="0026304C" w:rsidRDefault="00866694" w:rsidP="008666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4678"/>
        <w:gridCol w:w="2551"/>
      </w:tblGrid>
      <w:tr w:rsidR="00866694" w:rsidRPr="00DC498B" w:rsidTr="003F2129">
        <w:trPr>
          <w:trHeight w:val="287"/>
        </w:trPr>
        <w:tc>
          <w:tcPr>
            <w:tcW w:w="2410" w:type="dxa"/>
          </w:tcPr>
          <w:p w:rsidR="00866694" w:rsidRPr="0026304C" w:rsidRDefault="00866694" w:rsidP="003F2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866694" w:rsidRPr="0026304C" w:rsidRDefault="00866694" w:rsidP="003F2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Новокузнецкий городской округ </w:t>
            </w:r>
          </w:p>
        </w:tc>
        <w:tc>
          <w:tcPr>
            <w:tcW w:w="2551" w:type="dxa"/>
          </w:tcPr>
          <w:p w:rsidR="00866694" w:rsidRPr="0026304C" w:rsidRDefault="00866694" w:rsidP="003F21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="00AB0952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AB0952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</w:tr>
    </w:tbl>
    <w:p w:rsidR="00866694" w:rsidRPr="0026304C" w:rsidRDefault="00866694" w:rsidP="00866694">
      <w:pPr>
        <w:spacing w:after="0" w:line="240" w:lineRule="auto"/>
        <w:jc w:val="center"/>
        <w:rPr>
          <w:rFonts w:ascii="Times New Roman" w:hAnsi="Times New Roman"/>
          <w:sz w:val="14"/>
          <w:szCs w:val="24"/>
          <w:lang w:eastAsia="ru-RU"/>
        </w:rPr>
      </w:pPr>
    </w:p>
    <w:p w:rsidR="002228C5" w:rsidRDefault="002228C5" w:rsidP="00E26CC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26CCC" w:rsidRPr="00CE1BAC" w:rsidRDefault="002228C5" w:rsidP="00CE1BAC">
      <w:pPr>
        <w:spacing w:after="3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26CCC">
        <w:rPr>
          <w:rFonts w:ascii="Times New Roman" w:hAnsi="Times New Roman"/>
          <w:b/>
          <w:color w:val="000000"/>
          <w:sz w:val="28"/>
          <w:szCs w:val="28"/>
          <w:lang w:eastAsia="ru-RU"/>
        </w:rPr>
        <w:t>О назначении уполномоченного лица на направление материалов и представлений о пресечении распространения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и референдумах в Избирательную комиссию Кемеровской области – Кузбасса</w:t>
      </w:r>
    </w:p>
    <w:p w:rsidR="002228C5" w:rsidRPr="002924BF" w:rsidRDefault="002228C5" w:rsidP="006E26D1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E26D1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п. 11.1 ст. 23 Федерального закона от 12.06.2002 № 67-ФЗ «Об основных гарантиях избирательных прав и права на участие в референдуме граждан Российской Федерации», п. 1.3 Порядка обращения избирател</w:t>
      </w:r>
      <w:r w:rsidR="00E26C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ьных комиссий с представлением </w:t>
      </w:r>
      <w:r w:rsidRPr="006E26D1">
        <w:rPr>
          <w:rFonts w:ascii="Times New Roman" w:hAnsi="Times New Roman"/>
          <w:color w:val="000000"/>
          <w:sz w:val="28"/>
          <w:szCs w:val="28"/>
          <w:lang w:eastAsia="ru-RU"/>
        </w:rPr>
        <w:t>о пресечении распространения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и референдумах, утвержденного постановлением Центральной</w:t>
      </w:r>
      <w:proofErr w:type="gramEnd"/>
      <w:r w:rsidRPr="006E26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избирательной комиссии Российской Фе</w:t>
      </w:r>
      <w:r w:rsidR="00E26C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дерации от 16.06.2021 № 10/84-8, </w:t>
      </w:r>
      <w:r w:rsidR="00866694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866694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</w:t>
      </w:r>
    </w:p>
    <w:p w:rsidR="002228C5" w:rsidRPr="00E26CCC" w:rsidRDefault="002228C5" w:rsidP="006E26D1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26CCC">
        <w:rPr>
          <w:rFonts w:ascii="Times New Roman" w:hAnsi="Times New Roman"/>
          <w:b/>
          <w:color w:val="000000"/>
          <w:spacing w:val="60"/>
          <w:sz w:val="28"/>
          <w:szCs w:val="28"/>
          <w:lang w:eastAsia="ru-RU"/>
        </w:rPr>
        <w:t>РЕШИЛА:</w:t>
      </w:r>
    </w:p>
    <w:p w:rsidR="00E26CCC" w:rsidRDefault="002228C5" w:rsidP="00E26CCC">
      <w:pPr>
        <w:numPr>
          <w:ilvl w:val="0"/>
          <w:numId w:val="1"/>
        </w:numPr>
        <w:tabs>
          <w:tab w:val="num" w:pos="284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26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Назначить уполномоченным лицом на направление материалов и представлений о пресечении распространения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и референдумах в Избирательную комиссию Кемеровской области – </w:t>
      </w:r>
      <w:r w:rsidR="00E26CCC" w:rsidRPr="006E26D1">
        <w:rPr>
          <w:rFonts w:ascii="Times New Roman" w:hAnsi="Times New Roman"/>
          <w:color w:val="000000"/>
          <w:sz w:val="28"/>
          <w:szCs w:val="28"/>
          <w:lang w:eastAsia="ru-RU"/>
        </w:rPr>
        <w:t>Кузбасса председател</w:t>
      </w:r>
      <w:r w:rsidR="00E26CCC" w:rsidRPr="00E26C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</w:t>
      </w:r>
      <w:r w:rsidR="00866694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E26C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ерриториальной </w:t>
      </w:r>
      <w:r w:rsidRPr="00E26CC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избирательной комиссии </w:t>
      </w:r>
      <w:r w:rsidR="00866694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E26C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Новокузнецкого городского округа </w:t>
      </w:r>
      <w:r w:rsidR="00866694">
        <w:rPr>
          <w:rFonts w:ascii="Times New Roman" w:hAnsi="Times New Roman"/>
          <w:color w:val="000000"/>
          <w:sz w:val="28"/>
          <w:szCs w:val="28"/>
          <w:lang w:eastAsia="ru-RU"/>
        </w:rPr>
        <w:t>Каменеву Ольгу Александровну</w:t>
      </w:r>
      <w:r w:rsidRPr="00E26CC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66694" w:rsidRPr="00E52555" w:rsidRDefault="00866694" w:rsidP="0086669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2555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866694" w:rsidRPr="00124BB4" w:rsidRDefault="00866694" w:rsidP="0086669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секретаря комиссии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Комиссарчук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И.В.</w:t>
      </w:r>
    </w:p>
    <w:p w:rsidR="002228C5" w:rsidRPr="006E26D1" w:rsidRDefault="002228C5" w:rsidP="006E26D1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36"/>
        <w:gridCol w:w="3862"/>
      </w:tblGrid>
      <w:tr w:rsidR="002228C5" w:rsidRPr="00DC498B" w:rsidTr="00E26CCC">
        <w:tc>
          <w:tcPr>
            <w:tcW w:w="5636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866694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2228C5" w:rsidRPr="0026304C" w:rsidRDefault="00866694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2228C5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3862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AB095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="00866694"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2228C5" w:rsidRPr="00DC498B" w:rsidTr="00E26CCC">
        <w:tc>
          <w:tcPr>
            <w:tcW w:w="5636" w:type="dxa"/>
          </w:tcPr>
          <w:p w:rsidR="002228C5" w:rsidRPr="0026304C" w:rsidRDefault="002228C5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228C5" w:rsidRPr="00DC498B" w:rsidTr="00E26CCC">
        <w:tc>
          <w:tcPr>
            <w:tcW w:w="5636" w:type="dxa"/>
          </w:tcPr>
          <w:p w:rsidR="002228C5" w:rsidRPr="0026304C" w:rsidRDefault="002228C5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862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228C5" w:rsidRPr="00DC498B" w:rsidTr="00E26CCC">
        <w:tc>
          <w:tcPr>
            <w:tcW w:w="5636" w:type="dxa"/>
          </w:tcPr>
          <w:p w:rsidR="002228C5" w:rsidRPr="0026304C" w:rsidRDefault="002228C5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228C5" w:rsidRPr="00DC498B" w:rsidTr="00E26CCC">
        <w:tc>
          <w:tcPr>
            <w:tcW w:w="5636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2228C5" w:rsidRPr="0026304C" w:rsidRDefault="00866694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2228C5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2228C5" w:rsidRPr="0026304C" w:rsidRDefault="00866694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2228C5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862" w:type="dxa"/>
          </w:tcPr>
          <w:p w:rsidR="002228C5" w:rsidRPr="0026304C" w:rsidRDefault="002228C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26CCC" w:rsidRDefault="00E26CCC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228C5" w:rsidRPr="0026304C" w:rsidRDefault="00AB0952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="008666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И.В. </w:t>
            </w:r>
            <w:proofErr w:type="spellStart"/>
            <w:r w:rsidR="00866694">
              <w:rPr>
                <w:rFonts w:ascii="Times New Roman" w:hAnsi="Times New Roman"/>
                <w:sz w:val="28"/>
                <w:szCs w:val="28"/>
                <w:lang w:eastAsia="ru-RU"/>
              </w:rPr>
              <w:t>Комиссарчук</w:t>
            </w:r>
            <w:proofErr w:type="spellEnd"/>
          </w:p>
        </w:tc>
      </w:tr>
    </w:tbl>
    <w:p w:rsidR="002228C5" w:rsidRDefault="002228C5" w:rsidP="002924BF"/>
    <w:sectPr w:rsidR="002228C5" w:rsidSect="0004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4803686"/>
    <w:multiLevelType w:val="hybridMultilevel"/>
    <w:tmpl w:val="036CB672"/>
    <w:lvl w:ilvl="0" w:tplc="F5FA1F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pacing w:val="-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EC5AE4"/>
    <w:multiLevelType w:val="hybridMultilevel"/>
    <w:tmpl w:val="273CA6FE"/>
    <w:lvl w:ilvl="0" w:tplc="37D8AA34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7878731F"/>
    <w:multiLevelType w:val="hybridMultilevel"/>
    <w:tmpl w:val="915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4C"/>
    <w:rsid w:val="00047415"/>
    <w:rsid w:val="000A47DD"/>
    <w:rsid w:val="00143048"/>
    <w:rsid w:val="001562A7"/>
    <w:rsid w:val="001A7080"/>
    <w:rsid w:val="001B2EBF"/>
    <w:rsid w:val="002228C5"/>
    <w:rsid w:val="0026304C"/>
    <w:rsid w:val="002924BF"/>
    <w:rsid w:val="003E3316"/>
    <w:rsid w:val="00450F5C"/>
    <w:rsid w:val="00480133"/>
    <w:rsid w:val="00487ECA"/>
    <w:rsid w:val="005C3D8F"/>
    <w:rsid w:val="00617656"/>
    <w:rsid w:val="0065239D"/>
    <w:rsid w:val="006E26D1"/>
    <w:rsid w:val="00734D5D"/>
    <w:rsid w:val="00767DE8"/>
    <w:rsid w:val="007D6359"/>
    <w:rsid w:val="007F03F3"/>
    <w:rsid w:val="00866694"/>
    <w:rsid w:val="008D6570"/>
    <w:rsid w:val="009666EB"/>
    <w:rsid w:val="009818CD"/>
    <w:rsid w:val="00A43E4C"/>
    <w:rsid w:val="00AB0952"/>
    <w:rsid w:val="00AF74DC"/>
    <w:rsid w:val="00B94BDF"/>
    <w:rsid w:val="00BD4EFC"/>
    <w:rsid w:val="00BF62D2"/>
    <w:rsid w:val="00C221E5"/>
    <w:rsid w:val="00CB0A67"/>
    <w:rsid w:val="00CC3FBD"/>
    <w:rsid w:val="00CE1BAC"/>
    <w:rsid w:val="00CF00D5"/>
    <w:rsid w:val="00D04F45"/>
    <w:rsid w:val="00DC498B"/>
    <w:rsid w:val="00DC512B"/>
    <w:rsid w:val="00E05D9E"/>
    <w:rsid w:val="00E26CCC"/>
    <w:rsid w:val="00F51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rsid w:val="00DC51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D4E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6E26D1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semiHidden/>
    <w:locked/>
    <w:rsid w:val="00767DE8"/>
    <w:rPr>
      <w:rFonts w:cs="Times New Roman"/>
      <w:lang w:eastAsia="en-US"/>
    </w:rPr>
  </w:style>
  <w:style w:type="character" w:customStyle="1" w:styleId="20">
    <w:name w:val="Основной текст с отступом 2 Знак"/>
    <w:link w:val="2"/>
    <w:uiPriority w:val="99"/>
    <w:locked/>
    <w:rsid w:val="006E26D1"/>
    <w:rPr>
      <w:rFonts w:eastAsia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2024-06-13T04:34:00Z</dcterms:created>
  <dcterms:modified xsi:type="dcterms:W3CDTF">2024-06-18T07:55:00Z</dcterms:modified>
</cp:coreProperties>
</file>