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A152E9" w:rsidTr="00D76CAB">
        <w:trPr>
          <w:jc w:val="center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pStyle w:val="1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финансовый отчёт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pStyle w:val="3"/>
              <w:jc w:val="left"/>
              <w:rPr>
                <w:sz w:val="22"/>
                <w:szCs w:val="22"/>
              </w:rPr>
            </w:pP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</w:t>
      </w:r>
      <w:proofErr w:type="gramStart"/>
      <w:r w:rsidR="004705FE">
        <w:t>.</w:t>
      </w:r>
      <w:proofErr w:type="gramEnd"/>
      <w:r w:rsidR="004705FE">
        <w:t xml:space="preserve"> </w:t>
      </w:r>
      <w:proofErr w:type="gramStart"/>
      <w:r w:rsidR="004705FE">
        <w:t>к</w:t>
      </w:r>
      <w:proofErr w:type="gramEnd"/>
      <w:r w:rsidR="004705FE">
        <w:t>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6E40BB" w:rsidP="006E40BB">
            <w:pPr>
              <w:pStyle w:val="1"/>
              <w:spacing w:before="0" w:after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Векшин Артем Евгеньевич</w:t>
            </w:r>
            <w:r w:rsidR="00A86B51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 xml:space="preserve"> избирательный округ № 17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6E40BB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6E40BB">
              <w:rPr>
                <w:b/>
                <w:bCs/>
              </w:rPr>
              <w:t>408108104</w:t>
            </w:r>
            <w:r w:rsidR="00436AE4">
              <w:rPr>
                <w:b/>
                <w:bCs/>
              </w:rPr>
              <w:t>260100000</w:t>
            </w:r>
            <w:r w:rsidR="006E40BB">
              <w:rPr>
                <w:b/>
                <w:bCs/>
              </w:rPr>
              <w:t>57</w:t>
            </w:r>
            <w:r w:rsidR="00436AE4">
              <w:rPr>
                <w:b/>
                <w:bCs/>
              </w:rPr>
              <w:t xml:space="preserve">, </w:t>
            </w:r>
            <w:r w:rsidR="00436AE4">
              <w:rPr>
                <w:b/>
              </w:rPr>
              <w:t xml:space="preserve">Сибирский банк </w:t>
            </w:r>
            <w:r w:rsidRPr="00A86B51">
              <w:rPr>
                <w:b/>
              </w:rPr>
              <w:t xml:space="preserve">ПАО Сбербанк,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6E40BB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Векшин А.Е.</w:t>
            </w:r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6E40BB" w:rsidP="006E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10.07. 2024</w:t>
            </w:r>
            <w:bookmarkStart w:id="0" w:name="_GoBack"/>
            <w:bookmarkEnd w:id="0"/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E9"/>
    <w:rsid w:val="000257AD"/>
    <w:rsid w:val="000F24AE"/>
    <w:rsid w:val="0010059B"/>
    <w:rsid w:val="00113FF1"/>
    <w:rsid w:val="002F252F"/>
    <w:rsid w:val="00436AE4"/>
    <w:rsid w:val="004705FE"/>
    <w:rsid w:val="00491997"/>
    <w:rsid w:val="004E1EBE"/>
    <w:rsid w:val="00530236"/>
    <w:rsid w:val="00535F8D"/>
    <w:rsid w:val="005953C5"/>
    <w:rsid w:val="006E065E"/>
    <w:rsid w:val="006E40BB"/>
    <w:rsid w:val="007D5AF8"/>
    <w:rsid w:val="008134C6"/>
    <w:rsid w:val="009C36CC"/>
    <w:rsid w:val="00A152E9"/>
    <w:rsid w:val="00A86B51"/>
    <w:rsid w:val="00BA5FF9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4CE1-2A61-4B64-9C88-CF46C07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12</cp:revision>
  <cp:lastPrinted>2024-07-04T09:18:00Z</cp:lastPrinted>
  <dcterms:created xsi:type="dcterms:W3CDTF">2024-07-03T12:24:00Z</dcterms:created>
  <dcterms:modified xsi:type="dcterms:W3CDTF">2024-07-11T04:28:00Z</dcterms:modified>
</cp:coreProperties>
</file>