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863C5" w:rsidRDefault="004863C5">
      <w:pPr>
        <w:pBdr>
          <w:top w:val="nil"/>
          <w:left w:val="nil"/>
          <w:bottom w:val="nil"/>
          <w:right w:val="nil"/>
          <w:between w:val="nil"/>
        </w:pBdr>
        <w:spacing w:before="0" w:after="200" w:line="276" w:lineRule="auto"/>
        <w:ind w:firstLine="0"/>
        <w:jc w:val="left"/>
        <w:rPr>
          <w:sz w:val="2"/>
          <w:szCs w:val="2"/>
        </w:rPr>
      </w:pPr>
    </w:p>
    <w:p w:rsidR="004863C5" w:rsidRDefault="004863C5">
      <w:pPr>
        <w:tabs>
          <w:tab w:val="right" w:pos="9352"/>
        </w:tabs>
        <w:spacing w:before="0" w:line="240" w:lineRule="auto"/>
        <w:ind w:firstLine="0"/>
        <w:rPr>
          <w:sz w:val="2"/>
          <w:szCs w:val="2"/>
        </w:rPr>
      </w:pPr>
    </w:p>
    <w:tbl>
      <w:tblPr>
        <w:tblStyle w:val="a5"/>
        <w:tblW w:w="95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25"/>
        <w:gridCol w:w="1710"/>
        <w:gridCol w:w="465"/>
        <w:gridCol w:w="1605"/>
        <w:gridCol w:w="195"/>
        <w:gridCol w:w="5070"/>
      </w:tblGrid>
      <w:tr w:rsidR="004863C5">
        <w:trPr>
          <w:gridAfter w:val="1"/>
          <w:wAfter w:w="5070" w:type="dxa"/>
          <w:trHeight w:val="40"/>
        </w:trPr>
        <w:tc>
          <w:tcPr>
            <w:tcW w:w="4500" w:type="dxa"/>
            <w:gridSpan w:val="5"/>
            <w:vAlign w:val="center"/>
          </w:tcPr>
          <w:p w:rsidR="004863C5" w:rsidRDefault="0012134C">
            <w:pPr>
              <w:spacing w:before="0" w:line="240" w:lineRule="auto"/>
              <w:ind w:firstLine="0"/>
              <w:jc w:val="center"/>
            </w:pPr>
            <w:r>
              <w:rPr>
                <w:rFonts w:ascii="Arial" w:eastAsia="Arial" w:hAnsi="Arial" w:cs="Arial"/>
                <w:noProof/>
                <w:sz w:val="22"/>
                <w:szCs w:val="22"/>
                <w:lang w:val="ru-RU"/>
              </w:rPr>
              <w:drawing>
                <wp:inline distT="114300" distB="114300" distL="114300" distR="114300">
                  <wp:extent cx="728550" cy="1038225"/>
                  <wp:effectExtent l="0" t="0" r="0" b="0"/>
                  <wp:docPr id="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8550" cy="10382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63C5" w:rsidRPr="0012134C">
        <w:trPr>
          <w:trHeight w:val="600"/>
        </w:trPr>
        <w:tc>
          <w:tcPr>
            <w:tcW w:w="4500" w:type="dxa"/>
            <w:gridSpan w:val="5"/>
            <w:vAlign w:val="center"/>
          </w:tcPr>
          <w:p w:rsidR="004863C5" w:rsidRPr="0012134C" w:rsidRDefault="0012134C">
            <w:pPr>
              <w:spacing w:before="0" w:line="240" w:lineRule="auto"/>
              <w:ind w:firstLine="0"/>
              <w:jc w:val="center"/>
              <w:rPr>
                <w:lang w:val="ru-RU"/>
              </w:rPr>
            </w:pPr>
            <w:r w:rsidRPr="0012134C">
              <w:rPr>
                <w:lang w:val="ru-RU"/>
              </w:rPr>
              <w:t>Кемеровская область - Кузбасс</w:t>
            </w:r>
          </w:p>
          <w:p w:rsidR="004863C5" w:rsidRPr="0012134C" w:rsidRDefault="0012134C">
            <w:pPr>
              <w:spacing w:before="0"/>
              <w:ind w:firstLine="0"/>
              <w:jc w:val="center"/>
              <w:rPr>
                <w:lang w:val="ru-RU"/>
              </w:rPr>
            </w:pPr>
            <w:r w:rsidRPr="0012134C">
              <w:rPr>
                <w:lang w:val="ru-RU"/>
              </w:rPr>
              <w:t>Новокузнецкий городской округ</w:t>
            </w:r>
          </w:p>
          <w:p w:rsidR="004863C5" w:rsidRPr="0012134C" w:rsidRDefault="0012134C">
            <w:pPr>
              <w:spacing w:before="0"/>
              <w:ind w:firstLine="0"/>
              <w:jc w:val="center"/>
              <w:rPr>
                <w:b/>
                <w:sz w:val="22"/>
                <w:szCs w:val="22"/>
                <w:lang w:val="ru-RU"/>
              </w:rPr>
            </w:pPr>
            <w:r w:rsidRPr="0012134C">
              <w:rPr>
                <w:b/>
                <w:sz w:val="22"/>
                <w:szCs w:val="22"/>
                <w:lang w:val="ru-RU"/>
              </w:rPr>
              <w:t>УПРАВЛЕНИЕ ЭКОНОМИЧЕСКОГО РАЗВИТИЯ И ИНВЕСТИЦИЙ АДМИНИСТРАЦИИ ГОРОДА НОВОКУЗНЕЦКА</w:t>
            </w:r>
          </w:p>
          <w:p w:rsidR="004863C5" w:rsidRPr="0012134C" w:rsidRDefault="0012134C">
            <w:pPr>
              <w:spacing w:before="1" w:after="1" w:line="240" w:lineRule="auto"/>
              <w:ind w:left="1" w:right="1" w:firstLine="1"/>
              <w:jc w:val="center"/>
              <w:rPr>
                <w:sz w:val="20"/>
                <w:szCs w:val="20"/>
                <w:lang w:val="ru-RU"/>
              </w:rPr>
            </w:pPr>
            <w:r w:rsidRPr="0012134C">
              <w:rPr>
                <w:sz w:val="20"/>
                <w:szCs w:val="20"/>
                <w:lang w:val="ru-RU"/>
              </w:rPr>
              <w:t>Кирова ул., д.71, Новокузнецк, 654080</w:t>
            </w:r>
          </w:p>
          <w:p w:rsidR="004863C5" w:rsidRPr="0012134C" w:rsidRDefault="0012134C">
            <w:pPr>
              <w:spacing w:before="1" w:after="1" w:line="240" w:lineRule="auto"/>
              <w:ind w:left="1" w:right="1" w:firstLine="1"/>
              <w:jc w:val="center"/>
              <w:rPr>
                <w:sz w:val="20"/>
                <w:szCs w:val="20"/>
                <w:lang w:val="ru-RU"/>
              </w:rPr>
            </w:pPr>
            <w:r w:rsidRPr="0012134C">
              <w:rPr>
                <w:sz w:val="20"/>
                <w:szCs w:val="20"/>
                <w:lang w:val="ru-RU"/>
              </w:rPr>
              <w:t>тел. (3843)32-15-83, тел./факс (3843)32-16-51</w:t>
            </w:r>
          </w:p>
          <w:p w:rsidR="004863C5" w:rsidRPr="0012134C" w:rsidRDefault="0012134C">
            <w:pPr>
              <w:spacing w:before="1" w:after="1" w:line="240" w:lineRule="auto"/>
              <w:ind w:left="1" w:right="1" w:firstLine="1"/>
              <w:jc w:val="center"/>
              <w:rPr>
                <w:sz w:val="20"/>
                <w:szCs w:val="20"/>
                <w:lang w:val="ru-RU"/>
              </w:rPr>
            </w:pPr>
            <w:r w:rsidRPr="0012134C">
              <w:rPr>
                <w:sz w:val="20"/>
                <w:szCs w:val="20"/>
                <w:lang w:val="ru-RU"/>
              </w:rPr>
              <w:t xml:space="preserve"> телетайп 277207 «Иней»</w:t>
            </w:r>
          </w:p>
          <w:p w:rsidR="004863C5" w:rsidRPr="0012134C" w:rsidRDefault="0012134C">
            <w:pPr>
              <w:spacing w:before="1" w:after="1" w:line="240" w:lineRule="auto"/>
              <w:ind w:left="1" w:right="1" w:firstLine="1"/>
              <w:jc w:val="center"/>
              <w:rPr>
                <w:lang w:val="ru-RU"/>
              </w:rPr>
            </w:pPr>
            <w:r>
              <w:rPr>
                <w:sz w:val="20"/>
                <w:szCs w:val="20"/>
              </w:rPr>
              <w:t>E</w:t>
            </w:r>
            <w:r w:rsidRPr="0012134C">
              <w:rPr>
                <w:sz w:val="20"/>
                <w:szCs w:val="20"/>
                <w:lang w:val="ru-RU"/>
              </w:rPr>
              <w:t>-</w:t>
            </w:r>
            <w:r>
              <w:rPr>
                <w:sz w:val="20"/>
                <w:szCs w:val="20"/>
              </w:rPr>
              <w:t>mail</w:t>
            </w:r>
            <w:r w:rsidRPr="0012134C">
              <w:rPr>
                <w:sz w:val="20"/>
                <w:szCs w:val="20"/>
                <w:lang w:val="ru-RU"/>
              </w:rPr>
              <w:t xml:space="preserve">: </w:t>
            </w:r>
            <w:proofErr w:type="spellStart"/>
            <w:r>
              <w:rPr>
                <w:sz w:val="20"/>
                <w:szCs w:val="20"/>
              </w:rPr>
              <w:t>priem</w:t>
            </w:r>
            <w:proofErr w:type="spellEnd"/>
            <w:r w:rsidRPr="0012134C">
              <w:rPr>
                <w:sz w:val="20"/>
                <w:szCs w:val="20"/>
                <w:lang w:val="ru-RU"/>
              </w:rPr>
              <w:t>533@</w:t>
            </w:r>
            <w:proofErr w:type="spellStart"/>
            <w:r>
              <w:rPr>
                <w:sz w:val="20"/>
                <w:szCs w:val="20"/>
              </w:rPr>
              <w:t>admnkz</w:t>
            </w:r>
            <w:proofErr w:type="spellEnd"/>
            <w:r w:rsidRPr="0012134C">
              <w:rPr>
                <w:sz w:val="20"/>
                <w:szCs w:val="20"/>
                <w:lang w:val="ru-RU"/>
              </w:rPr>
              <w:t>.</w:t>
            </w:r>
            <w:r>
              <w:rPr>
                <w:sz w:val="20"/>
                <w:szCs w:val="20"/>
              </w:rPr>
              <w:t>info</w:t>
            </w:r>
          </w:p>
        </w:tc>
        <w:tc>
          <w:tcPr>
            <w:tcW w:w="5070" w:type="dxa"/>
            <w:vAlign w:val="center"/>
          </w:tcPr>
          <w:p w:rsidR="004863C5" w:rsidRPr="0012134C" w:rsidRDefault="004863C5">
            <w:pPr>
              <w:spacing w:before="0" w:line="240" w:lineRule="auto"/>
              <w:ind w:firstLine="0"/>
              <w:jc w:val="right"/>
              <w:rPr>
                <w:sz w:val="28"/>
                <w:szCs w:val="28"/>
                <w:lang w:val="ru-RU"/>
              </w:rPr>
            </w:pPr>
          </w:p>
        </w:tc>
      </w:tr>
      <w:tr w:rsidR="004863C5">
        <w:trPr>
          <w:gridAfter w:val="2"/>
          <w:wAfter w:w="5265" w:type="dxa"/>
          <w:trHeight w:val="380"/>
        </w:trPr>
        <w:tc>
          <w:tcPr>
            <w:tcW w:w="525" w:type="dxa"/>
            <w:vAlign w:val="bottom"/>
          </w:tcPr>
          <w:p w:rsidR="004863C5" w:rsidRDefault="0012134C">
            <w:pPr>
              <w:spacing w:before="0" w:line="240" w:lineRule="auto"/>
              <w:ind w:right="1" w:firstLine="0"/>
              <w:jc w:val="center"/>
            </w:pPr>
            <w:proofErr w:type="spellStart"/>
            <w:r>
              <w:t>от</w:t>
            </w:r>
            <w:proofErr w:type="spellEnd"/>
          </w:p>
        </w:tc>
        <w:tc>
          <w:tcPr>
            <w:tcW w:w="1710" w:type="dxa"/>
            <w:tcBorders>
              <w:left w:val="nil"/>
              <w:bottom w:val="single" w:sz="4" w:space="0" w:color="000000"/>
            </w:tcBorders>
            <w:vAlign w:val="bottom"/>
          </w:tcPr>
          <w:p w:rsidR="004863C5" w:rsidRDefault="0012134C">
            <w:pPr>
              <w:spacing w:before="0" w:line="240" w:lineRule="auto"/>
              <w:ind w:firstLine="0"/>
              <w:jc w:val="center"/>
            </w:pPr>
            <w:r>
              <w:t>05.07.2022</w:t>
            </w:r>
          </w:p>
        </w:tc>
        <w:tc>
          <w:tcPr>
            <w:tcW w:w="465" w:type="dxa"/>
            <w:vAlign w:val="bottom"/>
          </w:tcPr>
          <w:p w:rsidR="004863C5" w:rsidRDefault="0012134C">
            <w:pPr>
              <w:spacing w:before="0" w:line="240" w:lineRule="auto"/>
              <w:ind w:right="1" w:firstLine="0"/>
              <w:jc w:val="center"/>
            </w:pPr>
            <w:r>
              <w:t>№</w:t>
            </w:r>
          </w:p>
        </w:tc>
        <w:tc>
          <w:tcPr>
            <w:tcW w:w="1605" w:type="dxa"/>
            <w:tcBorders>
              <w:bottom w:val="single" w:sz="4" w:space="0" w:color="000000"/>
            </w:tcBorders>
            <w:vAlign w:val="bottom"/>
          </w:tcPr>
          <w:p w:rsidR="004863C5" w:rsidRPr="0012134C" w:rsidRDefault="0012134C">
            <w:pPr>
              <w:spacing w:before="0" w:line="240" w:lineRule="auto"/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245</w:t>
            </w:r>
          </w:p>
        </w:tc>
        <w:bookmarkStart w:id="0" w:name="_GoBack"/>
        <w:bookmarkEnd w:id="0"/>
      </w:tr>
      <w:tr w:rsidR="004863C5">
        <w:trPr>
          <w:trHeight w:val="360"/>
        </w:trPr>
        <w:tc>
          <w:tcPr>
            <w:tcW w:w="95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863C5" w:rsidRDefault="004863C5">
            <w:pPr>
              <w:spacing w:before="0" w:line="240" w:lineRule="auto"/>
              <w:ind w:firstLine="0"/>
              <w:jc w:val="left"/>
            </w:pPr>
          </w:p>
        </w:tc>
      </w:tr>
    </w:tbl>
    <w:p w:rsidR="004863C5" w:rsidRPr="0012134C" w:rsidRDefault="0012134C">
      <w:pPr>
        <w:pBdr>
          <w:top w:val="nil"/>
          <w:left w:val="nil"/>
          <w:bottom w:val="nil"/>
          <w:right w:val="nil"/>
          <w:between w:val="nil"/>
        </w:pBdr>
        <w:spacing w:before="0" w:line="276" w:lineRule="auto"/>
        <w:ind w:firstLine="720"/>
        <w:jc w:val="center"/>
        <w:rPr>
          <w:sz w:val="28"/>
          <w:szCs w:val="28"/>
          <w:lang w:val="ru-RU"/>
        </w:rPr>
      </w:pPr>
      <w:r w:rsidRPr="0012134C">
        <w:rPr>
          <w:sz w:val="28"/>
          <w:szCs w:val="28"/>
          <w:lang w:val="ru-RU"/>
        </w:rPr>
        <w:t xml:space="preserve">Заключение об оценке регулирующего воздействия. </w:t>
      </w:r>
    </w:p>
    <w:p w:rsidR="004863C5" w:rsidRPr="0012134C" w:rsidRDefault="0012134C">
      <w:pPr>
        <w:spacing w:before="0" w:after="60" w:line="276" w:lineRule="auto"/>
        <w:ind w:firstLine="720"/>
        <w:rPr>
          <w:sz w:val="28"/>
          <w:szCs w:val="28"/>
          <w:lang w:val="ru-RU"/>
        </w:rPr>
      </w:pPr>
      <w:proofErr w:type="gramStart"/>
      <w:r w:rsidRPr="0012134C">
        <w:rPr>
          <w:sz w:val="28"/>
          <w:szCs w:val="28"/>
          <w:lang w:val="ru-RU"/>
        </w:rPr>
        <w:t>Управлением экономического развития и инвестиций администрации города Новокузнецка (далее - уполномоченный орган) рассмотрен проект муниципального нормативного правового акта «О внесении изменений в постановление администрации города Новокузнецка от 18.04.</w:t>
      </w:r>
      <w:r w:rsidRPr="0012134C">
        <w:rPr>
          <w:sz w:val="28"/>
          <w:szCs w:val="28"/>
          <w:lang w:val="ru-RU"/>
        </w:rPr>
        <w:t>2014 №61 «Об утверждении схем размещения нестационарных торговых объектов на территории Новокузнецкого городского округа», разработанный Управлением потребительского рынка и развития предпринимательства администрации города Новокузнецка (далее - разработчи</w:t>
      </w:r>
      <w:r w:rsidRPr="0012134C">
        <w:rPr>
          <w:sz w:val="28"/>
          <w:szCs w:val="28"/>
          <w:lang w:val="ru-RU"/>
        </w:rPr>
        <w:t>к проекта правового акта).</w:t>
      </w:r>
      <w:proofErr w:type="gramEnd"/>
    </w:p>
    <w:p w:rsidR="004863C5" w:rsidRPr="0012134C" w:rsidRDefault="0012134C">
      <w:pPr>
        <w:spacing w:before="0" w:after="60" w:line="276" w:lineRule="auto"/>
        <w:ind w:firstLine="720"/>
        <w:rPr>
          <w:sz w:val="28"/>
          <w:szCs w:val="28"/>
          <w:lang w:val="ru-RU"/>
        </w:rPr>
      </w:pPr>
      <w:r w:rsidRPr="0012134C">
        <w:rPr>
          <w:sz w:val="28"/>
          <w:szCs w:val="28"/>
          <w:lang w:val="ru-RU"/>
        </w:rPr>
        <w:t>Проект акта направлен разработчиком проекта правового акта для подготовки настоящего заключения впервые.</w:t>
      </w:r>
    </w:p>
    <w:p w:rsidR="004863C5" w:rsidRPr="0012134C" w:rsidRDefault="0012134C">
      <w:pPr>
        <w:spacing w:before="0" w:after="60" w:line="276" w:lineRule="auto"/>
        <w:ind w:firstLine="720"/>
        <w:rPr>
          <w:sz w:val="28"/>
          <w:szCs w:val="28"/>
          <w:lang w:val="ru-RU"/>
        </w:rPr>
      </w:pPr>
      <w:r w:rsidRPr="0012134C">
        <w:rPr>
          <w:sz w:val="28"/>
          <w:szCs w:val="28"/>
          <w:lang w:val="ru-RU"/>
        </w:rPr>
        <w:t xml:space="preserve">В рамках подготовки проекта правового акта разработчиком проекта правового акта в срок с 25.05.2022 по 08.06.2022 проводилось </w:t>
      </w:r>
      <w:proofErr w:type="gramStart"/>
      <w:r w:rsidRPr="0012134C">
        <w:rPr>
          <w:sz w:val="28"/>
          <w:szCs w:val="28"/>
          <w:lang w:val="ru-RU"/>
        </w:rPr>
        <w:t>публичное</w:t>
      </w:r>
      <w:proofErr w:type="gramEnd"/>
      <w:r w:rsidRPr="0012134C">
        <w:rPr>
          <w:sz w:val="28"/>
          <w:szCs w:val="28"/>
          <w:lang w:val="ru-RU"/>
        </w:rPr>
        <w:t xml:space="preserve"> обсуждение проекта муниципального нормативного правового акта. Уведомление о формировании идеи правового регулирования и</w:t>
      </w:r>
      <w:r w:rsidRPr="0012134C">
        <w:rPr>
          <w:sz w:val="28"/>
          <w:szCs w:val="28"/>
          <w:lang w:val="ru-RU"/>
        </w:rPr>
        <w:t xml:space="preserve"> проведении публичных консультаций размещено на официальном сайте администрации города Новокузнецка </w:t>
      </w:r>
      <w:r>
        <w:rPr>
          <w:sz w:val="28"/>
          <w:szCs w:val="28"/>
        </w:rPr>
        <w:t>https</w:t>
      </w:r>
      <w:r w:rsidRPr="0012134C">
        <w:rPr>
          <w:sz w:val="28"/>
          <w:szCs w:val="28"/>
          <w:lang w:val="ru-RU"/>
        </w:rPr>
        <w:t>://</w:t>
      </w:r>
      <w:r>
        <w:rPr>
          <w:sz w:val="28"/>
          <w:szCs w:val="28"/>
        </w:rPr>
        <w:t>www</w:t>
      </w:r>
      <w:r w:rsidRPr="0012134C">
        <w:rPr>
          <w:sz w:val="28"/>
          <w:szCs w:val="28"/>
          <w:lang w:val="ru-RU"/>
        </w:rPr>
        <w:t>.</w:t>
      </w:r>
      <w:proofErr w:type="spellStart"/>
      <w:r>
        <w:rPr>
          <w:sz w:val="28"/>
          <w:szCs w:val="28"/>
        </w:rPr>
        <w:t>admnkz</w:t>
      </w:r>
      <w:proofErr w:type="spellEnd"/>
      <w:r w:rsidRPr="0012134C">
        <w:rPr>
          <w:sz w:val="28"/>
          <w:szCs w:val="28"/>
          <w:lang w:val="ru-RU"/>
        </w:rPr>
        <w:t>.</w:t>
      </w:r>
      <w:r>
        <w:rPr>
          <w:sz w:val="28"/>
          <w:szCs w:val="28"/>
        </w:rPr>
        <w:t>info</w:t>
      </w:r>
      <w:r w:rsidRPr="0012134C">
        <w:rPr>
          <w:sz w:val="28"/>
          <w:szCs w:val="28"/>
          <w:lang w:val="ru-RU"/>
        </w:rPr>
        <w:t>/.</w:t>
      </w:r>
    </w:p>
    <w:p w:rsidR="004863C5" w:rsidRPr="0012134C" w:rsidRDefault="0012134C">
      <w:pPr>
        <w:spacing w:before="0" w:after="60" w:line="276" w:lineRule="auto"/>
        <w:ind w:firstLine="720"/>
        <w:rPr>
          <w:sz w:val="28"/>
          <w:szCs w:val="28"/>
          <w:lang w:val="ru-RU"/>
        </w:rPr>
      </w:pPr>
      <w:r w:rsidRPr="0012134C">
        <w:rPr>
          <w:sz w:val="28"/>
          <w:szCs w:val="28"/>
          <w:lang w:val="ru-RU"/>
        </w:rPr>
        <w:t>В рамках проведения публичных консультаций поступило 5 предложений и замечаний, учтены все.</w:t>
      </w:r>
    </w:p>
    <w:p w:rsidR="004863C5" w:rsidRPr="0012134C" w:rsidRDefault="0012134C">
      <w:pPr>
        <w:spacing w:before="0" w:after="60" w:line="276" w:lineRule="auto"/>
        <w:ind w:firstLine="720"/>
        <w:rPr>
          <w:sz w:val="28"/>
          <w:szCs w:val="28"/>
          <w:lang w:val="ru-RU"/>
        </w:rPr>
      </w:pPr>
      <w:r w:rsidRPr="0012134C">
        <w:rPr>
          <w:sz w:val="28"/>
          <w:szCs w:val="28"/>
          <w:lang w:val="ru-RU"/>
        </w:rPr>
        <w:t>Разработчиком проекта правового акта п</w:t>
      </w:r>
      <w:r w:rsidRPr="0012134C">
        <w:rPr>
          <w:sz w:val="28"/>
          <w:szCs w:val="28"/>
          <w:lang w:val="ru-RU"/>
        </w:rPr>
        <w:t xml:space="preserve">одготовлен и направлен в уполномоченный орган сводный отчет о результатах публичных консультаций. </w:t>
      </w:r>
    </w:p>
    <w:p w:rsidR="004863C5" w:rsidRPr="0012134C" w:rsidRDefault="0012134C">
      <w:pPr>
        <w:spacing w:before="0" w:after="60" w:line="276" w:lineRule="auto"/>
        <w:ind w:firstLine="720"/>
        <w:rPr>
          <w:sz w:val="28"/>
          <w:szCs w:val="28"/>
          <w:lang w:val="ru-RU"/>
        </w:rPr>
      </w:pPr>
      <w:r w:rsidRPr="0012134C">
        <w:rPr>
          <w:sz w:val="28"/>
          <w:szCs w:val="28"/>
          <w:lang w:val="ru-RU"/>
        </w:rPr>
        <w:lastRenderedPageBreak/>
        <w:t>По результатам проведенной оценки регулирующего воздействия на основании представленного отчета о результатах публичных консультаций уполномоченным органом с</w:t>
      </w:r>
      <w:r w:rsidRPr="0012134C">
        <w:rPr>
          <w:sz w:val="28"/>
          <w:szCs w:val="28"/>
          <w:lang w:val="ru-RU"/>
        </w:rPr>
        <w:t>деланы следующие выводы:</w:t>
      </w:r>
    </w:p>
    <w:p w:rsidR="004863C5" w:rsidRPr="0012134C" w:rsidRDefault="0012134C">
      <w:pPr>
        <w:spacing w:before="0" w:after="60" w:line="276" w:lineRule="auto"/>
        <w:ind w:firstLine="720"/>
        <w:rPr>
          <w:sz w:val="28"/>
          <w:szCs w:val="28"/>
          <w:lang w:val="ru-RU"/>
        </w:rPr>
      </w:pPr>
      <w:proofErr w:type="gramStart"/>
      <w:r w:rsidRPr="0012134C">
        <w:rPr>
          <w:sz w:val="28"/>
          <w:szCs w:val="28"/>
          <w:lang w:val="ru-RU"/>
        </w:rPr>
        <w:t xml:space="preserve">Разработчиком проекта правового акта выполнены все предусмотренные решением Новокузнецкого городского Совета народных депутатов от 26.11.2015 №11/134 «Об оценке регулирующего воздействия проектов муниципальных нормативных правовых </w:t>
      </w:r>
      <w:r w:rsidRPr="0012134C">
        <w:rPr>
          <w:sz w:val="28"/>
          <w:szCs w:val="28"/>
          <w:lang w:val="ru-RU"/>
        </w:rPr>
        <w:t>актов Новокузнецкого городского округа и экспертизе муниципальных нормативных правовых актов Новокузнецкого городского округа, затрагивающих вопросы предпринимательской и инвестиционной деятельности» процедуры, устанавливающие порядок проведения оценки рег</w:t>
      </w:r>
      <w:r w:rsidRPr="0012134C">
        <w:rPr>
          <w:sz w:val="28"/>
          <w:szCs w:val="28"/>
          <w:lang w:val="ru-RU"/>
        </w:rPr>
        <w:t xml:space="preserve">улирующего воздействия в Новокузнецком городском округе. </w:t>
      </w:r>
      <w:proofErr w:type="gramEnd"/>
    </w:p>
    <w:p w:rsidR="004863C5" w:rsidRPr="0012134C" w:rsidRDefault="0012134C">
      <w:pPr>
        <w:pBdr>
          <w:top w:val="nil"/>
          <w:left w:val="nil"/>
          <w:bottom w:val="nil"/>
          <w:right w:val="nil"/>
          <w:between w:val="nil"/>
        </w:pBdr>
        <w:spacing w:before="0" w:after="60" w:line="276" w:lineRule="auto"/>
        <w:ind w:firstLine="720"/>
        <w:rPr>
          <w:sz w:val="28"/>
          <w:szCs w:val="28"/>
          <w:lang w:val="ru-RU"/>
        </w:rPr>
      </w:pPr>
      <w:r w:rsidRPr="0012134C">
        <w:rPr>
          <w:sz w:val="28"/>
          <w:szCs w:val="28"/>
          <w:lang w:val="ru-RU"/>
        </w:rPr>
        <w:t>Положения, вводящие избыточные обязанности, запреты и ограничения для субъектов предпринимательской и инвестиционной деятельности или способствующие их введению, а также положения, способствующие во</w:t>
      </w:r>
      <w:r w:rsidRPr="0012134C">
        <w:rPr>
          <w:sz w:val="28"/>
          <w:szCs w:val="28"/>
          <w:lang w:val="ru-RU"/>
        </w:rPr>
        <w:t>зникновению необоснованных расходов субъектов предпринимательской и инвестиционной деятельности, а также бюджета Новокузнецкого городского округа отсутствуют.</w:t>
      </w:r>
    </w:p>
    <w:p w:rsidR="004863C5" w:rsidRPr="0012134C" w:rsidRDefault="004863C5">
      <w:pPr>
        <w:spacing w:before="0" w:after="200" w:line="276" w:lineRule="auto"/>
        <w:ind w:right="-136" w:firstLine="720"/>
        <w:jc w:val="left"/>
        <w:rPr>
          <w:sz w:val="28"/>
          <w:szCs w:val="28"/>
          <w:lang w:val="ru-RU"/>
        </w:rPr>
      </w:pPr>
    </w:p>
    <w:p w:rsidR="004863C5" w:rsidRPr="0012134C" w:rsidRDefault="004863C5">
      <w:pPr>
        <w:spacing w:before="0" w:after="200" w:line="276" w:lineRule="auto"/>
        <w:ind w:right="-136" w:firstLine="720"/>
        <w:jc w:val="left"/>
        <w:rPr>
          <w:sz w:val="28"/>
          <w:szCs w:val="28"/>
          <w:lang w:val="ru-RU"/>
        </w:rPr>
      </w:pPr>
    </w:p>
    <w:p w:rsidR="004863C5" w:rsidRPr="0012134C" w:rsidRDefault="0012134C">
      <w:pPr>
        <w:spacing w:before="0" w:after="200" w:line="276" w:lineRule="auto"/>
        <w:ind w:right="-136" w:firstLine="720"/>
        <w:jc w:val="left"/>
        <w:rPr>
          <w:sz w:val="28"/>
          <w:szCs w:val="28"/>
          <w:lang w:val="ru-RU"/>
        </w:rPr>
      </w:pPr>
      <w:r w:rsidRPr="0012134C">
        <w:rPr>
          <w:sz w:val="28"/>
          <w:szCs w:val="28"/>
          <w:lang w:val="ru-RU"/>
        </w:rPr>
        <w:t xml:space="preserve">С уважением,                                                                                   </w:t>
      </w:r>
      <w:r w:rsidRPr="0012134C">
        <w:rPr>
          <w:sz w:val="28"/>
          <w:szCs w:val="28"/>
          <w:lang w:val="ru-RU"/>
        </w:rPr>
        <w:t xml:space="preserve">    </w:t>
      </w:r>
    </w:p>
    <w:p w:rsidR="004863C5" w:rsidRPr="0012134C" w:rsidRDefault="0012134C">
      <w:pPr>
        <w:tabs>
          <w:tab w:val="center" w:pos="4677"/>
          <w:tab w:val="right" w:pos="9355"/>
        </w:tabs>
        <w:spacing w:before="0" w:line="276" w:lineRule="auto"/>
        <w:ind w:right="-136" w:firstLine="0"/>
        <w:jc w:val="left"/>
        <w:rPr>
          <w:sz w:val="28"/>
          <w:szCs w:val="28"/>
          <w:lang w:val="ru-RU"/>
        </w:rPr>
      </w:pPr>
      <w:r w:rsidRPr="0012134C">
        <w:rPr>
          <w:sz w:val="28"/>
          <w:szCs w:val="28"/>
          <w:lang w:val="ru-RU"/>
        </w:rPr>
        <w:t xml:space="preserve">начальник управления </w:t>
      </w:r>
      <w:r w:rsidRPr="0012134C">
        <w:rPr>
          <w:sz w:val="28"/>
          <w:szCs w:val="28"/>
          <w:lang w:val="ru-RU"/>
        </w:rPr>
        <w:tab/>
      </w:r>
      <w:r w:rsidRPr="0012134C">
        <w:rPr>
          <w:sz w:val="28"/>
          <w:szCs w:val="28"/>
          <w:lang w:val="ru-RU"/>
        </w:rPr>
        <w:tab/>
      </w:r>
      <w:proofErr w:type="spellStart"/>
      <w:r w:rsidRPr="0012134C">
        <w:rPr>
          <w:sz w:val="28"/>
          <w:szCs w:val="28"/>
          <w:lang w:val="ru-RU"/>
        </w:rPr>
        <w:t>Е.И.Бажина</w:t>
      </w:r>
      <w:proofErr w:type="spellEnd"/>
    </w:p>
    <w:p w:rsidR="004863C5" w:rsidRPr="0012134C" w:rsidRDefault="004863C5">
      <w:pPr>
        <w:tabs>
          <w:tab w:val="center" w:pos="4677"/>
          <w:tab w:val="right" w:pos="9355"/>
        </w:tabs>
        <w:spacing w:before="0" w:line="240" w:lineRule="auto"/>
        <w:ind w:firstLine="0"/>
        <w:jc w:val="left"/>
        <w:rPr>
          <w:i/>
          <w:sz w:val="20"/>
          <w:szCs w:val="20"/>
          <w:lang w:val="ru-RU"/>
        </w:rPr>
      </w:pPr>
    </w:p>
    <w:p w:rsidR="004863C5" w:rsidRPr="0012134C" w:rsidRDefault="004863C5">
      <w:pPr>
        <w:tabs>
          <w:tab w:val="center" w:pos="4677"/>
          <w:tab w:val="right" w:pos="9355"/>
        </w:tabs>
        <w:spacing w:before="0" w:line="240" w:lineRule="auto"/>
        <w:ind w:firstLine="0"/>
        <w:jc w:val="left"/>
        <w:rPr>
          <w:i/>
          <w:sz w:val="20"/>
          <w:szCs w:val="20"/>
          <w:lang w:val="ru-RU"/>
        </w:rPr>
      </w:pPr>
    </w:p>
    <w:p w:rsidR="004863C5" w:rsidRPr="0012134C" w:rsidRDefault="004863C5">
      <w:pPr>
        <w:tabs>
          <w:tab w:val="center" w:pos="4677"/>
          <w:tab w:val="right" w:pos="9355"/>
        </w:tabs>
        <w:spacing w:before="0" w:line="240" w:lineRule="auto"/>
        <w:ind w:firstLine="0"/>
        <w:jc w:val="left"/>
        <w:rPr>
          <w:i/>
          <w:sz w:val="20"/>
          <w:szCs w:val="20"/>
          <w:lang w:val="ru-RU"/>
        </w:rPr>
      </w:pPr>
    </w:p>
    <w:p w:rsidR="004863C5" w:rsidRPr="0012134C" w:rsidRDefault="004863C5">
      <w:pPr>
        <w:tabs>
          <w:tab w:val="center" w:pos="4677"/>
          <w:tab w:val="right" w:pos="9355"/>
        </w:tabs>
        <w:spacing w:before="0" w:line="240" w:lineRule="auto"/>
        <w:ind w:firstLine="0"/>
        <w:jc w:val="left"/>
        <w:rPr>
          <w:i/>
          <w:sz w:val="20"/>
          <w:szCs w:val="20"/>
          <w:lang w:val="ru-RU"/>
        </w:rPr>
      </w:pPr>
    </w:p>
    <w:p w:rsidR="004863C5" w:rsidRPr="0012134C" w:rsidRDefault="004863C5">
      <w:pPr>
        <w:tabs>
          <w:tab w:val="center" w:pos="4677"/>
          <w:tab w:val="right" w:pos="9355"/>
        </w:tabs>
        <w:spacing w:before="0" w:line="240" w:lineRule="auto"/>
        <w:ind w:firstLine="0"/>
        <w:jc w:val="left"/>
        <w:rPr>
          <w:i/>
          <w:sz w:val="20"/>
          <w:szCs w:val="20"/>
          <w:lang w:val="ru-RU"/>
        </w:rPr>
      </w:pPr>
    </w:p>
    <w:p w:rsidR="004863C5" w:rsidRPr="0012134C" w:rsidRDefault="004863C5">
      <w:pPr>
        <w:tabs>
          <w:tab w:val="center" w:pos="4677"/>
          <w:tab w:val="right" w:pos="9355"/>
        </w:tabs>
        <w:spacing w:before="0" w:line="240" w:lineRule="auto"/>
        <w:ind w:firstLine="0"/>
        <w:jc w:val="left"/>
        <w:rPr>
          <w:i/>
          <w:sz w:val="20"/>
          <w:szCs w:val="20"/>
          <w:lang w:val="ru-RU"/>
        </w:rPr>
      </w:pPr>
    </w:p>
    <w:p w:rsidR="004863C5" w:rsidRPr="0012134C" w:rsidRDefault="004863C5">
      <w:pPr>
        <w:tabs>
          <w:tab w:val="center" w:pos="4677"/>
          <w:tab w:val="right" w:pos="9355"/>
        </w:tabs>
        <w:spacing w:before="0" w:line="240" w:lineRule="auto"/>
        <w:ind w:firstLine="0"/>
        <w:jc w:val="left"/>
        <w:rPr>
          <w:i/>
          <w:sz w:val="20"/>
          <w:szCs w:val="20"/>
          <w:lang w:val="ru-RU"/>
        </w:rPr>
      </w:pPr>
    </w:p>
    <w:p w:rsidR="004863C5" w:rsidRPr="0012134C" w:rsidRDefault="004863C5">
      <w:pPr>
        <w:tabs>
          <w:tab w:val="center" w:pos="4677"/>
          <w:tab w:val="right" w:pos="9355"/>
        </w:tabs>
        <w:spacing w:before="0" w:line="240" w:lineRule="auto"/>
        <w:ind w:firstLine="0"/>
        <w:jc w:val="left"/>
        <w:rPr>
          <w:i/>
          <w:sz w:val="20"/>
          <w:szCs w:val="20"/>
          <w:lang w:val="ru-RU"/>
        </w:rPr>
      </w:pPr>
    </w:p>
    <w:p w:rsidR="004863C5" w:rsidRPr="0012134C" w:rsidRDefault="004863C5">
      <w:pPr>
        <w:tabs>
          <w:tab w:val="center" w:pos="4677"/>
          <w:tab w:val="right" w:pos="9355"/>
        </w:tabs>
        <w:spacing w:before="0" w:line="240" w:lineRule="auto"/>
        <w:ind w:firstLine="0"/>
        <w:jc w:val="left"/>
        <w:rPr>
          <w:i/>
          <w:sz w:val="20"/>
          <w:szCs w:val="20"/>
          <w:lang w:val="ru-RU"/>
        </w:rPr>
      </w:pPr>
    </w:p>
    <w:p w:rsidR="004863C5" w:rsidRPr="0012134C" w:rsidRDefault="004863C5">
      <w:pPr>
        <w:tabs>
          <w:tab w:val="center" w:pos="4677"/>
          <w:tab w:val="right" w:pos="9355"/>
        </w:tabs>
        <w:spacing w:before="0" w:line="240" w:lineRule="auto"/>
        <w:ind w:firstLine="0"/>
        <w:jc w:val="left"/>
        <w:rPr>
          <w:i/>
          <w:sz w:val="20"/>
          <w:szCs w:val="20"/>
          <w:lang w:val="ru-RU"/>
        </w:rPr>
      </w:pPr>
    </w:p>
    <w:p w:rsidR="004863C5" w:rsidRPr="0012134C" w:rsidRDefault="004863C5">
      <w:pPr>
        <w:tabs>
          <w:tab w:val="center" w:pos="4677"/>
          <w:tab w:val="right" w:pos="9355"/>
        </w:tabs>
        <w:spacing w:before="0" w:line="240" w:lineRule="auto"/>
        <w:ind w:firstLine="0"/>
        <w:jc w:val="left"/>
        <w:rPr>
          <w:i/>
          <w:sz w:val="20"/>
          <w:szCs w:val="20"/>
          <w:lang w:val="ru-RU"/>
        </w:rPr>
      </w:pPr>
    </w:p>
    <w:p w:rsidR="004863C5" w:rsidRPr="0012134C" w:rsidRDefault="004863C5">
      <w:pPr>
        <w:tabs>
          <w:tab w:val="center" w:pos="4677"/>
          <w:tab w:val="right" w:pos="9355"/>
        </w:tabs>
        <w:spacing w:before="0" w:line="240" w:lineRule="auto"/>
        <w:ind w:firstLine="0"/>
        <w:jc w:val="left"/>
        <w:rPr>
          <w:i/>
          <w:sz w:val="20"/>
          <w:szCs w:val="20"/>
          <w:lang w:val="ru-RU"/>
        </w:rPr>
      </w:pPr>
    </w:p>
    <w:p w:rsidR="004863C5" w:rsidRPr="0012134C" w:rsidRDefault="004863C5">
      <w:pPr>
        <w:tabs>
          <w:tab w:val="center" w:pos="4677"/>
          <w:tab w:val="right" w:pos="9355"/>
        </w:tabs>
        <w:spacing w:before="0" w:line="240" w:lineRule="auto"/>
        <w:ind w:firstLine="0"/>
        <w:jc w:val="left"/>
        <w:rPr>
          <w:i/>
          <w:sz w:val="20"/>
          <w:szCs w:val="20"/>
          <w:lang w:val="ru-RU"/>
        </w:rPr>
      </w:pPr>
    </w:p>
    <w:p w:rsidR="004863C5" w:rsidRPr="0012134C" w:rsidRDefault="004863C5">
      <w:pPr>
        <w:tabs>
          <w:tab w:val="center" w:pos="4677"/>
          <w:tab w:val="right" w:pos="9355"/>
        </w:tabs>
        <w:spacing w:before="0" w:line="240" w:lineRule="auto"/>
        <w:ind w:firstLine="0"/>
        <w:jc w:val="left"/>
        <w:rPr>
          <w:i/>
          <w:sz w:val="20"/>
          <w:szCs w:val="20"/>
          <w:lang w:val="ru-RU"/>
        </w:rPr>
      </w:pPr>
    </w:p>
    <w:p w:rsidR="004863C5" w:rsidRPr="0012134C" w:rsidRDefault="004863C5">
      <w:pPr>
        <w:tabs>
          <w:tab w:val="center" w:pos="4677"/>
          <w:tab w:val="right" w:pos="9355"/>
        </w:tabs>
        <w:spacing w:before="0" w:line="240" w:lineRule="auto"/>
        <w:ind w:firstLine="0"/>
        <w:jc w:val="left"/>
        <w:rPr>
          <w:i/>
          <w:sz w:val="20"/>
          <w:szCs w:val="20"/>
          <w:lang w:val="ru-RU"/>
        </w:rPr>
      </w:pPr>
    </w:p>
    <w:p w:rsidR="004863C5" w:rsidRPr="0012134C" w:rsidRDefault="004863C5">
      <w:pPr>
        <w:tabs>
          <w:tab w:val="center" w:pos="4677"/>
          <w:tab w:val="right" w:pos="9355"/>
        </w:tabs>
        <w:spacing w:before="0" w:line="240" w:lineRule="auto"/>
        <w:ind w:firstLine="0"/>
        <w:jc w:val="left"/>
        <w:rPr>
          <w:i/>
          <w:sz w:val="20"/>
          <w:szCs w:val="20"/>
          <w:lang w:val="ru-RU"/>
        </w:rPr>
      </w:pPr>
    </w:p>
    <w:p w:rsidR="004863C5" w:rsidRPr="0012134C" w:rsidRDefault="004863C5">
      <w:pPr>
        <w:tabs>
          <w:tab w:val="center" w:pos="4677"/>
          <w:tab w:val="right" w:pos="9355"/>
        </w:tabs>
        <w:spacing w:before="0" w:line="240" w:lineRule="auto"/>
        <w:ind w:firstLine="0"/>
        <w:jc w:val="left"/>
        <w:rPr>
          <w:i/>
          <w:sz w:val="20"/>
          <w:szCs w:val="20"/>
          <w:lang w:val="ru-RU"/>
        </w:rPr>
      </w:pPr>
    </w:p>
    <w:p w:rsidR="004863C5" w:rsidRPr="0012134C" w:rsidRDefault="004863C5">
      <w:pPr>
        <w:tabs>
          <w:tab w:val="center" w:pos="4677"/>
          <w:tab w:val="right" w:pos="9355"/>
        </w:tabs>
        <w:spacing w:before="0" w:line="240" w:lineRule="auto"/>
        <w:ind w:firstLine="0"/>
        <w:jc w:val="left"/>
        <w:rPr>
          <w:i/>
          <w:sz w:val="20"/>
          <w:szCs w:val="20"/>
          <w:lang w:val="ru-RU"/>
        </w:rPr>
      </w:pPr>
    </w:p>
    <w:p w:rsidR="004863C5" w:rsidRPr="0012134C" w:rsidRDefault="004863C5">
      <w:pPr>
        <w:tabs>
          <w:tab w:val="center" w:pos="4677"/>
          <w:tab w:val="right" w:pos="9355"/>
        </w:tabs>
        <w:spacing w:before="0" w:line="240" w:lineRule="auto"/>
        <w:ind w:firstLine="0"/>
        <w:jc w:val="left"/>
        <w:rPr>
          <w:i/>
          <w:sz w:val="20"/>
          <w:szCs w:val="20"/>
          <w:lang w:val="ru-RU"/>
        </w:rPr>
      </w:pPr>
    </w:p>
    <w:p w:rsidR="004863C5" w:rsidRPr="0012134C" w:rsidRDefault="004863C5">
      <w:pPr>
        <w:tabs>
          <w:tab w:val="center" w:pos="4677"/>
          <w:tab w:val="right" w:pos="9355"/>
        </w:tabs>
        <w:spacing w:before="0" w:line="240" w:lineRule="auto"/>
        <w:ind w:firstLine="0"/>
        <w:jc w:val="left"/>
        <w:rPr>
          <w:i/>
          <w:sz w:val="20"/>
          <w:szCs w:val="20"/>
          <w:lang w:val="ru-RU"/>
        </w:rPr>
      </w:pPr>
    </w:p>
    <w:p w:rsidR="004863C5" w:rsidRPr="0012134C" w:rsidRDefault="004863C5">
      <w:pPr>
        <w:tabs>
          <w:tab w:val="center" w:pos="4677"/>
          <w:tab w:val="right" w:pos="9355"/>
        </w:tabs>
        <w:spacing w:before="0" w:line="240" w:lineRule="auto"/>
        <w:ind w:firstLine="0"/>
        <w:jc w:val="left"/>
        <w:rPr>
          <w:i/>
          <w:sz w:val="20"/>
          <w:szCs w:val="20"/>
          <w:lang w:val="ru-RU"/>
        </w:rPr>
      </w:pPr>
    </w:p>
    <w:p w:rsidR="004863C5" w:rsidRPr="0012134C" w:rsidRDefault="004863C5">
      <w:pPr>
        <w:tabs>
          <w:tab w:val="center" w:pos="4677"/>
          <w:tab w:val="right" w:pos="9355"/>
        </w:tabs>
        <w:spacing w:before="0" w:line="240" w:lineRule="auto"/>
        <w:ind w:firstLine="0"/>
        <w:jc w:val="left"/>
        <w:rPr>
          <w:i/>
          <w:sz w:val="20"/>
          <w:szCs w:val="20"/>
          <w:lang w:val="ru-RU"/>
        </w:rPr>
      </w:pPr>
    </w:p>
    <w:p w:rsidR="004863C5" w:rsidRPr="0012134C" w:rsidRDefault="0012134C">
      <w:pPr>
        <w:tabs>
          <w:tab w:val="center" w:pos="4677"/>
          <w:tab w:val="right" w:pos="9355"/>
        </w:tabs>
        <w:spacing w:before="0" w:line="240" w:lineRule="auto"/>
        <w:ind w:firstLine="0"/>
        <w:jc w:val="left"/>
        <w:rPr>
          <w:sz w:val="20"/>
          <w:szCs w:val="20"/>
          <w:lang w:val="ru-RU"/>
        </w:rPr>
      </w:pPr>
      <w:proofErr w:type="spellStart"/>
      <w:r w:rsidRPr="0012134C">
        <w:rPr>
          <w:sz w:val="20"/>
          <w:szCs w:val="20"/>
          <w:lang w:val="ru-RU"/>
        </w:rPr>
        <w:t>Исп</w:t>
      </w:r>
      <w:proofErr w:type="gramStart"/>
      <w:r w:rsidRPr="0012134C">
        <w:rPr>
          <w:sz w:val="20"/>
          <w:szCs w:val="20"/>
          <w:lang w:val="ru-RU"/>
        </w:rPr>
        <w:t>.Б</w:t>
      </w:r>
      <w:proofErr w:type="gramEnd"/>
      <w:r w:rsidRPr="0012134C">
        <w:rPr>
          <w:sz w:val="20"/>
          <w:szCs w:val="20"/>
          <w:lang w:val="ru-RU"/>
        </w:rPr>
        <w:t>урмантов</w:t>
      </w:r>
      <w:proofErr w:type="spellEnd"/>
      <w:r w:rsidRPr="0012134C">
        <w:rPr>
          <w:sz w:val="20"/>
          <w:szCs w:val="20"/>
          <w:lang w:val="ru-RU"/>
        </w:rPr>
        <w:t xml:space="preserve"> Дмитрий Олегович</w:t>
      </w:r>
    </w:p>
    <w:p w:rsidR="004863C5" w:rsidRPr="0012134C" w:rsidRDefault="0012134C">
      <w:pPr>
        <w:tabs>
          <w:tab w:val="center" w:pos="4677"/>
          <w:tab w:val="right" w:pos="9355"/>
        </w:tabs>
        <w:spacing w:before="0" w:line="240" w:lineRule="auto"/>
        <w:ind w:firstLine="0"/>
        <w:jc w:val="left"/>
        <w:rPr>
          <w:sz w:val="20"/>
          <w:szCs w:val="20"/>
          <w:lang w:val="ru-RU"/>
        </w:rPr>
      </w:pPr>
      <w:r w:rsidRPr="0012134C">
        <w:rPr>
          <w:sz w:val="20"/>
          <w:szCs w:val="20"/>
          <w:lang w:val="ru-RU"/>
        </w:rPr>
        <w:t>Тел. (3843) 32-15-85</w:t>
      </w:r>
    </w:p>
    <w:p w:rsidR="004863C5" w:rsidRDefault="0012134C">
      <w:pPr>
        <w:tabs>
          <w:tab w:val="center" w:pos="4677"/>
          <w:tab w:val="right" w:pos="9355"/>
        </w:tabs>
        <w:spacing w:before="0" w:line="276" w:lineRule="auto"/>
        <w:ind w:right="-136" w:firstLine="0"/>
        <w:jc w:val="left"/>
        <w:rPr>
          <w:i/>
          <w:sz w:val="20"/>
          <w:szCs w:val="20"/>
        </w:rPr>
      </w:pPr>
      <w:r>
        <w:rPr>
          <w:sz w:val="20"/>
          <w:szCs w:val="20"/>
        </w:rPr>
        <w:t>otd_invest@admnkz.info</w:t>
      </w:r>
    </w:p>
    <w:sectPr w:rsidR="004863C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0" w:right="1133" w:bottom="829" w:left="1417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2134C">
      <w:pPr>
        <w:spacing w:before="0" w:line="240" w:lineRule="auto"/>
      </w:pPr>
      <w:r>
        <w:separator/>
      </w:r>
    </w:p>
  </w:endnote>
  <w:endnote w:type="continuationSeparator" w:id="0">
    <w:p w:rsidR="00000000" w:rsidRDefault="0012134C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3C5" w:rsidRDefault="0012134C">
    <w:pPr>
      <w:tabs>
        <w:tab w:val="center" w:pos="4677"/>
        <w:tab w:val="right" w:pos="9355"/>
      </w:tabs>
      <w:spacing w:before="0" w:line="240" w:lineRule="auto"/>
      <w:ind w:firstLine="0"/>
      <w:jc w:val="left"/>
      <w:rPr>
        <w:sz w:val="20"/>
        <w:szCs w:val="20"/>
      </w:rPr>
    </w:pPr>
    <w:r>
      <w:rPr>
        <w:noProof/>
        <w:lang w:val="ru-RU"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column">
            <wp:posOffset>2638425</wp:posOffset>
          </wp:positionH>
          <wp:positionV relativeFrom="paragraph">
            <wp:posOffset>2705100</wp:posOffset>
          </wp:positionV>
          <wp:extent cx="1533525" cy="838200"/>
          <wp:effectExtent l="0" t="0" r="0" b="0"/>
          <wp:wrapTopAndBottom distT="114300" distB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33525" cy="838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ru-RU"/>
      </w:rPr>
      <w:drawing>
        <wp:anchor distT="114300" distB="114300" distL="114300" distR="114300" simplePos="0" relativeHeight="251659264" behindDoc="0" locked="0" layoutInCell="1" hidden="0" allowOverlap="1">
          <wp:simplePos x="0" y="0"/>
          <wp:positionH relativeFrom="column">
            <wp:posOffset>2638425</wp:posOffset>
          </wp:positionH>
          <wp:positionV relativeFrom="paragraph">
            <wp:posOffset>2705100</wp:posOffset>
          </wp:positionV>
          <wp:extent cx="1533525" cy="838200"/>
          <wp:effectExtent l="0" t="0" r="0" b="0"/>
          <wp:wrapTopAndBottom distT="114300" distB="11430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33525" cy="838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4863C5" w:rsidRDefault="004863C5">
    <w:pPr>
      <w:tabs>
        <w:tab w:val="center" w:pos="4677"/>
        <w:tab w:val="right" w:pos="9355"/>
      </w:tabs>
      <w:spacing w:before="0" w:line="240" w:lineRule="auto"/>
      <w:ind w:firstLine="0"/>
      <w:jc w:val="left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3C5" w:rsidRDefault="004863C5">
    <w:pPr>
      <w:tabs>
        <w:tab w:val="center" w:pos="4677"/>
        <w:tab w:val="right" w:pos="9355"/>
      </w:tabs>
      <w:spacing w:before="0" w:line="240" w:lineRule="auto"/>
      <w:ind w:firstLine="0"/>
      <w:jc w:val="lef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2134C">
      <w:pPr>
        <w:spacing w:before="0" w:line="240" w:lineRule="auto"/>
      </w:pPr>
      <w:r>
        <w:separator/>
      </w:r>
    </w:p>
  </w:footnote>
  <w:footnote w:type="continuationSeparator" w:id="0">
    <w:p w:rsidR="00000000" w:rsidRDefault="0012134C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3C5" w:rsidRDefault="004863C5">
    <w:pPr>
      <w:tabs>
        <w:tab w:val="center" w:pos="4677"/>
        <w:tab w:val="right" w:pos="9355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3C5" w:rsidRDefault="004863C5">
    <w:pPr>
      <w:pBdr>
        <w:top w:val="nil"/>
        <w:left w:val="nil"/>
        <w:bottom w:val="nil"/>
        <w:right w:val="nil"/>
        <w:between w:val="nil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863C5"/>
    <w:rsid w:val="0012134C"/>
    <w:rsid w:val="00486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" w:eastAsia="ru-RU" w:bidi="ar-SA"/>
      </w:rPr>
    </w:rPrDefault>
    <w:pPrDefault>
      <w:pPr>
        <w:spacing w:before="120" w:line="360" w:lineRule="auto"/>
        <w:ind w:firstLine="68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2134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213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" w:eastAsia="ru-RU" w:bidi="ar-SA"/>
      </w:rPr>
    </w:rPrDefault>
    <w:pPrDefault>
      <w:pPr>
        <w:spacing w:before="120" w:line="360" w:lineRule="auto"/>
        <w:ind w:firstLine="68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2134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213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2493</Characters>
  <Application>Microsoft Office Word</Application>
  <DocSecurity>0</DocSecurity>
  <Lines>20</Lines>
  <Paragraphs>5</Paragraphs>
  <ScaleCrop>false</ScaleCrop>
  <Company/>
  <LinksUpToDate>false</LinksUpToDate>
  <CharactersWithSpaces>2925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Leo</cp:lastModifiedBy>
  <cp:revision>2</cp:revision>
  <dcterms:created xsi:type="dcterms:W3CDTF">2022-07-06T03:33:00Z</dcterms:created>
  <dcterms:modified xsi:type="dcterms:W3CDTF">2022-07-06T03:33:00Z</dcterms:modified>
</cp:coreProperties>
</file>