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4F6B" w:rsidRDefault="00CA4F6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0" w:after="200" w:line="276" w:lineRule="auto"/>
        <w:ind w:firstLine="0"/>
        <w:jc w:val="left"/>
        <w:rPr>
          <w:sz w:val="2"/>
          <w:szCs w:val="2"/>
        </w:rPr>
      </w:pPr>
    </w:p>
    <w:p w:rsidR="00CA4F6B" w:rsidRDefault="00CA4F6B">
      <w:pPr>
        <w:pStyle w:val="normal"/>
        <w:tabs>
          <w:tab w:val="right" w:pos="9352"/>
        </w:tabs>
        <w:spacing w:before="0" w:line="240" w:lineRule="auto"/>
        <w:ind w:firstLine="0"/>
        <w:rPr>
          <w:sz w:val="2"/>
          <w:szCs w:val="2"/>
        </w:rPr>
      </w:pPr>
    </w:p>
    <w:p w:rsidR="00CA4F6B" w:rsidRPr="00613137" w:rsidRDefault="00091B5F" w:rsidP="007067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20"/>
        <w:jc w:val="center"/>
        <w:rPr>
          <w:sz w:val="28"/>
          <w:szCs w:val="28"/>
        </w:rPr>
      </w:pPr>
      <w:r w:rsidRPr="00613137">
        <w:rPr>
          <w:sz w:val="28"/>
          <w:szCs w:val="28"/>
        </w:rPr>
        <w:t xml:space="preserve">Заключение об оценке регулирующего </w:t>
      </w:r>
      <w:proofErr w:type="gramStart"/>
      <w:r w:rsidRPr="00613137">
        <w:rPr>
          <w:sz w:val="28"/>
          <w:szCs w:val="28"/>
        </w:rPr>
        <w:t>воздействия</w:t>
      </w:r>
      <w:r w:rsidR="00B27FD8">
        <w:rPr>
          <w:sz w:val="28"/>
          <w:szCs w:val="28"/>
        </w:rPr>
        <w:t xml:space="preserve"> проекта постановления администрации города Новокузнецка</w:t>
      </w:r>
      <w:proofErr w:type="gramEnd"/>
      <w:r w:rsidR="00B27FD8">
        <w:rPr>
          <w:sz w:val="28"/>
          <w:szCs w:val="28"/>
        </w:rPr>
        <w:t xml:space="preserve"> от 18.04.2014 №61 «Об утверждении схем размещения нестационарных торговых объектов на территории Новокузнецкого городского округа»</w:t>
      </w:r>
      <w:r w:rsidRPr="00613137">
        <w:rPr>
          <w:sz w:val="28"/>
          <w:szCs w:val="28"/>
        </w:rPr>
        <w:t xml:space="preserve"> </w:t>
      </w:r>
    </w:p>
    <w:p w:rsidR="00CA4F6B" w:rsidRPr="00613137" w:rsidRDefault="00091B5F" w:rsidP="00613137">
      <w:pPr>
        <w:pStyle w:val="normal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 xml:space="preserve">Управление экономического развития и инвестиций администрации города Новокузнецка (далее - уполномоченный орган) </w:t>
      </w:r>
      <w:r w:rsidR="00B27FD8">
        <w:rPr>
          <w:sz w:val="28"/>
          <w:szCs w:val="28"/>
        </w:rPr>
        <w:t xml:space="preserve">в соответствии с решением Новокузнецкого Совета народных депутатов от 25.11.2015 №11/134 «Об оценке </w:t>
      </w:r>
      <w:proofErr w:type="gramStart"/>
      <w:r w:rsidR="00B27FD8">
        <w:rPr>
          <w:sz w:val="28"/>
          <w:szCs w:val="28"/>
        </w:rPr>
        <w:t xml:space="preserve">регулирующего воздействия проектов муниципальных нормативных правовых актов Новокузнецкого городского округа и экспертизы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деятельности» </w:t>
      </w:r>
      <w:r w:rsidRPr="00613137">
        <w:rPr>
          <w:sz w:val="28"/>
          <w:szCs w:val="28"/>
        </w:rPr>
        <w:t>рассмотре</w:t>
      </w:r>
      <w:r w:rsidR="000C4D8B">
        <w:rPr>
          <w:sz w:val="28"/>
          <w:szCs w:val="28"/>
        </w:rPr>
        <w:t>ло</w:t>
      </w:r>
      <w:r w:rsidRPr="00613137">
        <w:rPr>
          <w:sz w:val="28"/>
          <w:szCs w:val="28"/>
        </w:rPr>
        <w:t xml:space="preserve"> проект </w:t>
      </w:r>
      <w:r w:rsidR="000C4D8B">
        <w:rPr>
          <w:sz w:val="28"/>
          <w:szCs w:val="28"/>
        </w:rPr>
        <w:t>постановления администрации города Новокузнецка</w:t>
      </w:r>
      <w:r w:rsidRPr="00613137">
        <w:rPr>
          <w:sz w:val="28"/>
          <w:szCs w:val="28"/>
        </w:rPr>
        <w:t xml:space="preserve"> «О внесении изменений в постановление администрации города Новокузнецка от 18.04.2014 №61 «Об утверждении схем размещения нестационарных торговых объектов на территории Новокузнецкого городского округа», разработанный </w:t>
      </w:r>
      <w:r w:rsidR="000C4D8B">
        <w:rPr>
          <w:sz w:val="28"/>
          <w:szCs w:val="28"/>
        </w:rPr>
        <w:t>у</w:t>
      </w:r>
      <w:r w:rsidRPr="00613137">
        <w:rPr>
          <w:sz w:val="28"/>
          <w:szCs w:val="28"/>
        </w:rPr>
        <w:t>правлением потребительского рынка и развития</w:t>
      </w:r>
      <w:proofErr w:type="gramEnd"/>
      <w:r w:rsidRPr="00613137">
        <w:rPr>
          <w:sz w:val="28"/>
          <w:szCs w:val="28"/>
        </w:rPr>
        <w:t xml:space="preserve"> предпринимательства администрации города Новокузнецка (далее - разработчик проекта правового акта).</w:t>
      </w:r>
    </w:p>
    <w:p w:rsidR="00CA4F6B" w:rsidRPr="00613137" w:rsidRDefault="00091B5F" w:rsidP="00613137">
      <w:pPr>
        <w:pStyle w:val="normal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>Проект акта направлен разработчиком проекта правового акта для подготовки настоящего заключения впервые.</w:t>
      </w:r>
    </w:p>
    <w:p w:rsidR="000C4D8B" w:rsidRDefault="000C4D8B" w:rsidP="00613137">
      <w:pPr>
        <w:pStyle w:val="normal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Р</w:t>
      </w:r>
      <w:r w:rsidR="00091B5F" w:rsidRPr="00613137">
        <w:rPr>
          <w:sz w:val="28"/>
          <w:szCs w:val="28"/>
        </w:rPr>
        <w:t>азработчиком проекта правового акта в срок с 2</w:t>
      </w:r>
      <w:r w:rsidR="00613137">
        <w:rPr>
          <w:sz w:val="28"/>
          <w:szCs w:val="28"/>
        </w:rPr>
        <w:t>7</w:t>
      </w:r>
      <w:r w:rsidR="00091B5F" w:rsidRPr="00613137">
        <w:rPr>
          <w:sz w:val="28"/>
          <w:szCs w:val="28"/>
        </w:rPr>
        <w:t>.</w:t>
      </w:r>
      <w:r w:rsidR="00613137">
        <w:rPr>
          <w:sz w:val="28"/>
          <w:szCs w:val="28"/>
        </w:rPr>
        <w:t>03</w:t>
      </w:r>
      <w:r w:rsidR="00091B5F" w:rsidRPr="00613137">
        <w:rPr>
          <w:sz w:val="28"/>
          <w:szCs w:val="28"/>
        </w:rPr>
        <w:t>.202</w:t>
      </w:r>
      <w:r w:rsidR="00613137">
        <w:rPr>
          <w:sz w:val="28"/>
          <w:szCs w:val="28"/>
        </w:rPr>
        <w:t>3</w:t>
      </w:r>
      <w:r w:rsidR="00091B5F" w:rsidRPr="00613137">
        <w:rPr>
          <w:sz w:val="28"/>
          <w:szCs w:val="28"/>
        </w:rPr>
        <w:t xml:space="preserve"> по </w:t>
      </w:r>
      <w:r w:rsidR="00613137">
        <w:rPr>
          <w:sz w:val="28"/>
          <w:szCs w:val="28"/>
        </w:rPr>
        <w:t>13</w:t>
      </w:r>
      <w:r w:rsidR="00091B5F" w:rsidRPr="00613137">
        <w:rPr>
          <w:sz w:val="28"/>
          <w:szCs w:val="28"/>
        </w:rPr>
        <w:t>.0</w:t>
      </w:r>
      <w:r w:rsidR="00613137">
        <w:rPr>
          <w:sz w:val="28"/>
          <w:szCs w:val="28"/>
        </w:rPr>
        <w:t>3</w:t>
      </w:r>
      <w:r w:rsidR="00091B5F" w:rsidRPr="00613137">
        <w:rPr>
          <w:sz w:val="28"/>
          <w:szCs w:val="28"/>
        </w:rPr>
        <w:t>.202</w:t>
      </w:r>
      <w:r w:rsidR="00613137">
        <w:rPr>
          <w:sz w:val="28"/>
          <w:szCs w:val="28"/>
        </w:rPr>
        <w:t>3</w:t>
      </w:r>
      <w:r w:rsidR="00091B5F" w:rsidRPr="00613137">
        <w:rPr>
          <w:sz w:val="28"/>
          <w:szCs w:val="28"/>
        </w:rPr>
        <w:t xml:space="preserve"> проводилось публичное обсуждение проекта муниципального нормативного правового акта. </w:t>
      </w:r>
    </w:p>
    <w:p w:rsidR="00CA4F6B" w:rsidRPr="00613137" w:rsidRDefault="00091B5F" w:rsidP="00613137">
      <w:pPr>
        <w:pStyle w:val="normal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 xml:space="preserve">Уведомление о формировании идеи правового регулирования и проведении публичных консультаций размещено на официальном сайте администрации города Новокузнецка </w:t>
      </w:r>
      <w:hyperlink r:id="rId6" w:history="1">
        <w:r w:rsidR="000C4D8B" w:rsidRPr="00384589">
          <w:rPr>
            <w:rStyle w:val="ac"/>
            <w:sz w:val="28"/>
            <w:szCs w:val="28"/>
          </w:rPr>
          <w:t>https://www.admnkz.info/</w:t>
        </w:r>
      </w:hyperlink>
      <w:r w:rsidR="000C4D8B">
        <w:rPr>
          <w:sz w:val="28"/>
          <w:szCs w:val="28"/>
        </w:rPr>
        <w:t xml:space="preserve"> и в газете «Новокузнецк».</w:t>
      </w:r>
    </w:p>
    <w:p w:rsidR="00CA4F6B" w:rsidRPr="00613137" w:rsidRDefault="00091B5F" w:rsidP="00613137">
      <w:pPr>
        <w:pStyle w:val="normal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 xml:space="preserve">В рамках проведения публичных консультаций поступило </w:t>
      </w:r>
      <w:r w:rsidR="00613137">
        <w:rPr>
          <w:sz w:val="28"/>
          <w:szCs w:val="28"/>
        </w:rPr>
        <w:t>4</w:t>
      </w:r>
      <w:r w:rsidRPr="00613137">
        <w:rPr>
          <w:sz w:val="28"/>
          <w:szCs w:val="28"/>
        </w:rPr>
        <w:t xml:space="preserve"> предложени</w:t>
      </w:r>
      <w:r w:rsidR="00613137">
        <w:rPr>
          <w:sz w:val="28"/>
          <w:szCs w:val="28"/>
        </w:rPr>
        <w:t>я</w:t>
      </w:r>
      <w:r w:rsidRPr="00613137">
        <w:rPr>
          <w:sz w:val="28"/>
          <w:szCs w:val="28"/>
        </w:rPr>
        <w:t xml:space="preserve"> и замечани</w:t>
      </w:r>
      <w:r w:rsidR="00613137">
        <w:rPr>
          <w:sz w:val="28"/>
          <w:szCs w:val="28"/>
        </w:rPr>
        <w:t>я</w:t>
      </w:r>
      <w:r w:rsidRPr="00613137">
        <w:rPr>
          <w:sz w:val="28"/>
          <w:szCs w:val="28"/>
        </w:rPr>
        <w:t xml:space="preserve">, </w:t>
      </w:r>
      <w:r w:rsidR="000C4D8B">
        <w:rPr>
          <w:sz w:val="28"/>
          <w:szCs w:val="28"/>
        </w:rPr>
        <w:t>из которых учтено одно.</w:t>
      </w:r>
    </w:p>
    <w:p w:rsidR="00CA4F6B" w:rsidRPr="00613137" w:rsidRDefault="00091B5F" w:rsidP="00613137">
      <w:pPr>
        <w:pStyle w:val="normal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lastRenderedPageBreak/>
        <w:t xml:space="preserve">Разработчиком проекта правового акта подготовлен и направлен в уполномоченный орган сводный отчет о результатах публичных консультаций. </w:t>
      </w:r>
    </w:p>
    <w:p w:rsidR="00CA4F6B" w:rsidRPr="00613137" w:rsidRDefault="00091B5F" w:rsidP="00613137">
      <w:pPr>
        <w:pStyle w:val="normal"/>
        <w:spacing w:before="0"/>
        <w:ind w:firstLine="567"/>
        <w:rPr>
          <w:sz w:val="28"/>
          <w:szCs w:val="28"/>
        </w:rPr>
      </w:pPr>
      <w:r w:rsidRPr="00613137">
        <w:rPr>
          <w:sz w:val="28"/>
          <w:szCs w:val="28"/>
        </w:rPr>
        <w:t>По результатам проведенной оценки регулирующего воздействия на основании представленного отчета о результатах публичных консультаций уполномоченным органом сделаны следующие выводы:</w:t>
      </w:r>
    </w:p>
    <w:p w:rsidR="00CA4F6B" w:rsidRPr="00613137" w:rsidRDefault="00091B5F" w:rsidP="00613137">
      <w:pPr>
        <w:pStyle w:val="normal"/>
        <w:spacing w:before="0"/>
        <w:ind w:firstLine="567"/>
        <w:rPr>
          <w:sz w:val="28"/>
          <w:szCs w:val="28"/>
        </w:rPr>
      </w:pPr>
      <w:proofErr w:type="gramStart"/>
      <w:r w:rsidRPr="00613137">
        <w:rPr>
          <w:sz w:val="28"/>
          <w:szCs w:val="28"/>
        </w:rPr>
        <w:t xml:space="preserve">Разработчиком проекта правового акта </w:t>
      </w:r>
      <w:r w:rsidR="000C4D8B">
        <w:rPr>
          <w:sz w:val="28"/>
          <w:szCs w:val="28"/>
        </w:rPr>
        <w:t>соблюдены</w:t>
      </w:r>
      <w:r w:rsidRPr="00613137">
        <w:rPr>
          <w:sz w:val="28"/>
          <w:szCs w:val="28"/>
        </w:rPr>
        <w:t xml:space="preserve"> все</w:t>
      </w:r>
      <w:r w:rsidR="000C4D8B">
        <w:rPr>
          <w:sz w:val="28"/>
          <w:szCs w:val="28"/>
        </w:rPr>
        <w:t xml:space="preserve"> процедуры</w:t>
      </w:r>
      <w:r w:rsidRPr="00613137">
        <w:rPr>
          <w:sz w:val="28"/>
          <w:szCs w:val="28"/>
        </w:rPr>
        <w:t xml:space="preserve"> предусмотренные</w:t>
      </w:r>
      <w:r w:rsidR="000C4D8B">
        <w:rPr>
          <w:sz w:val="28"/>
          <w:szCs w:val="28"/>
        </w:rPr>
        <w:t xml:space="preserve"> </w:t>
      </w:r>
      <w:r w:rsidR="0070676C">
        <w:rPr>
          <w:sz w:val="28"/>
          <w:szCs w:val="28"/>
        </w:rPr>
        <w:t>П</w:t>
      </w:r>
      <w:r w:rsidR="000C4D8B">
        <w:rPr>
          <w:sz w:val="28"/>
          <w:szCs w:val="28"/>
        </w:rPr>
        <w:t>орядком</w:t>
      </w:r>
      <w:r w:rsidR="0070676C">
        <w:rPr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</w:t>
      </w:r>
      <w:r w:rsidR="000C4D8B">
        <w:rPr>
          <w:sz w:val="28"/>
          <w:szCs w:val="28"/>
        </w:rPr>
        <w:t>, утвержденным</w:t>
      </w:r>
      <w:r w:rsidRPr="00613137">
        <w:rPr>
          <w:sz w:val="28"/>
          <w:szCs w:val="28"/>
        </w:rPr>
        <w:t xml:space="preserve"> решением Новокузнецкого городского Совета народных депутатов от 26.11.2015 №11/134 «Об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округа, затрагивающих</w:t>
      </w:r>
      <w:proofErr w:type="gramEnd"/>
      <w:r w:rsidRPr="00613137">
        <w:rPr>
          <w:sz w:val="28"/>
          <w:szCs w:val="28"/>
        </w:rPr>
        <w:t xml:space="preserve"> вопросы предпринимательской и инвестиционной деятельности»</w:t>
      </w:r>
      <w:r w:rsidR="000C4D8B">
        <w:rPr>
          <w:sz w:val="28"/>
          <w:szCs w:val="28"/>
        </w:rPr>
        <w:t>.</w:t>
      </w:r>
      <w:r w:rsidRPr="00613137">
        <w:rPr>
          <w:sz w:val="28"/>
          <w:szCs w:val="28"/>
        </w:rPr>
        <w:t xml:space="preserve"> </w:t>
      </w:r>
    </w:p>
    <w:p w:rsidR="00CA4F6B" w:rsidRPr="00FC0C05" w:rsidRDefault="000C4D8B" w:rsidP="00FC0C0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0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итогам проведения </w:t>
      </w:r>
      <w:r w:rsidRPr="00613137">
        <w:rPr>
          <w:sz w:val="28"/>
          <w:szCs w:val="28"/>
        </w:rPr>
        <w:t>оценк</w:t>
      </w:r>
      <w:r>
        <w:rPr>
          <w:sz w:val="28"/>
          <w:szCs w:val="28"/>
        </w:rPr>
        <w:t>и</w:t>
      </w:r>
      <w:r w:rsidRPr="00613137">
        <w:rPr>
          <w:sz w:val="28"/>
          <w:szCs w:val="28"/>
        </w:rPr>
        <w:t xml:space="preserve"> регулирующего воздействия</w:t>
      </w:r>
      <w:r>
        <w:rPr>
          <w:sz w:val="28"/>
          <w:szCs w:val="28"/>
        </w:rPr>
        <w:t xml:space="preserve"> проекта постановления администрации города Новокузнецка от 18.04.2014 №61 «Об утверждении схем размещения нестационарных торговых объектов на территории Новокузнецкого городского округа» </w:t>
      </w:r>
      <w:r w:rsidR="00091B5F" w:rsidRPr="00613137">
        <w:rPr>
          <w:sz w:val="28"/>
          <w:szCs w:val="28"/>
        </w:rPr>
        <w:t>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деятельности, а также бюджета Новокузнецкого городского</w:t>
      </w:r>
      <w:proofErr w:type="gramEnd"/>
      <w:r w:rsidR="00091B5F" w:rsidRPr="00613137">
        <w:rPr>
          <w:sz w:val="28"/>
          <w:szCs w:val="28"/>
        </w:rPr>
        <w:t xml:space="preserve"> округа</w:t>
      </w:r>
      <w:r w:rsidR="0070676C">
        <w:rPr>
          <w:sz w:val="28"/>
          <w:szCs w:val="28"/>
        </w:rPr>
        <w:t>, не выявлены</w:t>
      </w:r>
      <w:r w:rsidR="00FC0C05">
        <w:rPr>
          <w:sz w:val="28"/>
          <w:szCs w:val="28"/>
        </w:rPr>
        <w:t>.</w:t>
      </w:r>
    </w:p>
    <w:p w:rsidR="00CA4F6B" w:rsidRDefault="00CA4F6B">
      <w:pPr>
        <w:pStyle w:val="normal"/>
        <w:tabs>
          <w:tab w:val="center" w:pos="4677"/>
          <w:tab w:val="right" w:pos="9355"/>
        </w:tabs>
        <w:spacing w:before="0" w:line="276" w:lineRule="auto"/>
        <w:ind w:right="-136" w:firstLine="0"/>
        <w:jc w:val="left"/>
        <w:rPr>
          <w:i/>
          <w:sz w:val="20"/>
          <w:szCs w:val="20"/>
        </w:rPr>
      </w:pPr>
    </w:p>
    <w:sectPr w:rsidR="00CA4F6B" w:rsidSect="007067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52D" w:rsidRDefault="003C352D" w:rsidP="00CA4F6B">
      <w:pPr>
        <w:spacing w:before="0" w:line="240" w:lineRule="auto"/>
      </w:pPr>
      <w:r>
        <w:separator/>
      </w:r>
    </w:p>
  </w:endnote>
  <w:endnote w:type="continuationSeparator" w:id="0">
    <w:p w:rsidR="003C352D" w:rsidRDefault="003C352D" w:rsidP="00CA4F6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F6B" w:rsidRDefault="00CA4F6B">
    <w:pPr>
      <w:pStyle w:val="normal"/>
      <w:tabs>
        <w:tab w:val="center" w:pos="4677"/>
        <w:tab w:val="right" w:pos="9355"/>
      </w:tabs>
      <w:spacing w:before="0" w:line="240" w:lineRule="auto"/>
      <w:ind w:firstLine="0"/>
      <w:jc w:val="left"/>
      <w:rPr>
        <w:sz w:val="20"/>
        <w:szCs w:val="20"/>
      </w:rPr>
    </w:pPr>
  </w:p>
  <w:p w:rsidR="00CA4F6B" w:rsidRDefault="00CA4F6B">
    <w:pPr>
      <w:pStyle w:val="normal"/>
      <w:tabs>
        <w:tab w:val="center" w:pos="4677"/>
        <w:tab w:val="right" w:pos="9355"/>
      </w:tabs>
      <w:spacing w:before="0" w:line="240" w:lineRule="auto"/>
      <w:ind w:firstLine="0"/>
      <w:jc w:val="left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F6B" w:rsidRDefault="00CA4F6B">
    <w:pPr>
      <w:pStyle w:val="normal"/>
      <w:tabs>
        <w:tab w:val="center" w:pos="4677"/>
        <w:tab w:val="right" w:pos="9355"/>
      </w:tabs>
      <w:spacing w:before="0" w:line="240" w:lineRule="auto"/>
      <w:ind w:firstLine="0"/>
      <w:jc w:val="lef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52D" w:rsidRDefault="003C352D" w:rsidP="00CA4F6B">
      <w:pPr>
        <w:spacing w:before="0" w:line="240" w:lineRule="auto"/>
      </w:pPr>
      <w:r>
        <w:separator/>
      </w:r>
    </w:p>
  </w:footnote>
  <w:footnote w:type="continuationSeparator" w:id="0">
    <w:p w:rsidR="003C352D" w:rsidRDefault="003C352D" w:rsidP="00CA4F6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F6B" w:rsidRDefault="00CA4F6B">
    <w:pPr>
      <w:pStyle w:val="normal"/>
      <w:tabs>
        <w:tab w:val="center" w:pos="4677"/>
        <w:tab w:val="right" w:pos="935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F6B" w:rsidRDefault="00CA4F6B">
    <w:pPr>
      <w:pStyle w:val="normal"/>
      <w:pBdr>
        <w:top w:val="nil"/>
        <w:left w:val="nil"/>
        <w:bottom w:val="nil"/>
        <w:right w:val="nil"/>
        <w:between w:val="nil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F6B"/>
    <w:rsid w:val="00091B5F"/>
    <w:rsid w:val="000C4D8B"/>
    <w:rsid w:val="003C352D"/>
    <w:rsid w:val="00613137"/>
    <w:rsid w:val="0070676C"/>
    <w:rsid w:val="009F176F"/>
    <w:rsid w:val="00A226C0"/>
    <w:rsid w:val="00AB2812"/>
    <w:rsid w:val="00B27FD8"/>
    <w:rsid w:val="00CA4F6B"/>
    <w:rsid w:val="00D77AF9"/>
    <w:rsid w:val="00E14662"/>
    <w:rsid w:val="00FC0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before="120"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76F"/>
  </w:style>
  <w:style w:type="paragraph" w:styleId="1">
    <w:name w:val="heading 1"/>
    <w:basedOn w:val="normal"/>
    <w:next w:val="normal"/>
    <w:rsid w:val="00CA4F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A4F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A4F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A4F6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CA4F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CA4F6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A4F6B"/>
  </w:style>
  <w:style w:type="table" w:customStyle="1" w:styleId="TableNormal">
    <w:name w:val="Table Normal"/>
    <w:rsid w:val="00CA4F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A4F6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A4F6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A4F6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313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13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13137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3137"/>
  </w:style>
  <w:style w:type="paragraph" w:styleId="aa">
    <w:name w:val="footer"/>
    <w:basedOn w:val="a"/>
    <w:link w:val="ab"/>
    <w:uiPriority w:val="99"/>
    <w:semiHidden/>
    <w:unhideWhenUsed/>
    <w:rsid w:val="00613137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137"/>
  </w:style>
  <w:style w:type="character" w:styleId="ac">
    <w:name w:val="Hyperlink"/>
    <w:basedOn w:val="a0"/>
    <w:uiPriority w:val="99"/>
    <w:unhideWhenUsed/>
    <w:rsid w:val="000C4D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dmnkz.info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2023-03-28T09:56:00Z</cp:lastPrinted>
  <dcterms:created xsi:type="dcterms:W3CDTF">2023-03-30T07:11:00Z</dcterms:created>
  <dcterms:modified xsi:type="dcterms:W3CDTF">2023-03-30T07:11:00Z</dcterms:modified>
</cp:coreProperties>
</file>