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E1" w:rsidRDefault="00E228E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228E1" w:rsidRDefault="00E228E1">
      <w:pPr>
        <w:pStyle w:val="ConsPlusNormal"/>
        <w:jc w:val="both"/>
        <w:outlineLvl w:val="0"/>
      </w:pPr>
    </w:p>
    <w:p w:rsidR="00E228E1" w:rsidRDefault="00E228E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228E1" w:rsidRDefault="00E228E1">
      <w:pPr>
        <w:pStyle w:val="ConsPlusTitle"/>
        <w:jc w:val="center"/>
      </w:pPr>
    </w:p>
    <w:p w:rsidR="00E228E1" w:rsidRDefault="00E228E1">
      <w:pPr>
        <w:pStyle w:val="ConsPlusTitle"/>
        <w:jc w:val="center"/>
      </w:pPr>
      <w:r>
        <w:t>ПОСТАНОВЛЕНИЕ</w:t>
      </w:r>
    </w:p>
    <w:p w:rsidR="00E228E1" w:rsidRDefault="00E228E1">
      <w:pPr>
        <w:pStyle w:val="ConsPlusTitle"/>
        <w:jc w:val="center"/>
      </w:pPr>
      <w:r>
        <w:t>от 18 мая 2015 г. N 476</w:t>
      </w:r>
    </w:p>
    <w:p w:rsidR="00E228E1" w:rsidRDefault="00E228E1">
      <w:pPr>
        <w:pStyle w:val="ConsPlusTitle"/>
        <w:jc w:val="center"/>
      </w:pPr>
    </w:p>
    <w:p w:rsidR="00E228E1" w:rsidRDefault="00E228E1">
      <w:pPr>
        <w:pStyle w:val="ConsPlusTitle"/>
        <w:jc w:val="center"/>
      </w:pPr>
      <w:r>
        <w:t>ОБ УТВЕРЖДЕНИИ ОБЩИХ ТРЕБОВАНИЙ</w:t>
      </w:r>
    </w:p>
    <w:p w:rsidR="00E228E1" w:rsidRDefault="00E228E1">
      <w:pPr>
        <w:pStyle w:val="ConsPlusTitle"/>
        <w:jc w:val="center"/>
      </w:pPr>
      <w:r>
        <w:t>К ПОРЯДКУ РАЗРАБОТКИ И ПРИНЯТИЯ ПРАВОВЫХ АКТОВ</w:t>
      </w:r>
    </w:p>
    <w:p w:rsidR="00E228E1" w:rsidRDefault="00E228E1">
      <w:pPr>
        <w:pStyle w:val="ConsPlusTitle"/>
        <w:jc w:val="center"/>
      </w:pPr>
      <w:r>
        <w:t>О НОРМИРОВАНИИ В СФЕРЕ ЗАКУПОК, СОДЕРЖАНИЮ УКАЗАННЫХ</w:t>
      </w:r>
    </w:p>
    <w:p w:rsidR="00E228E1" w:rsidRDefault="00E228E1">
      <w:pPr>
        <w:pStyle w:val="ConsPlusTitle"/>
        <w:jc w:val="center"/>
      </w:pPr>
      <w:r>
        <w:t>АКТОВ И ОБЕСПЕЧЕНИЮ ИХ ИСПОЛНЕНИЯ</w:t>
      </w:r>
    </w:p>
    <w:p w:rsidR="00E228E1" w:rsidRDefault="00E228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228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8E1" w:rsidRDefault="00E228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8E1" w:rsidRDefault="00E228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5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E228E1" w:rsidRDefault="00E228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6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7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28E1" w:rsidRDefault="00E228E1">
      <w:pPr>
        <w:pStyle w:val="ConsPlusNormal"/>
        <w:jc w:val="center"/>
      </w:pPr>
    </w:p>
    <w:p w:rsidR="00E228E1" w:rsidRDefault="00E228E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1. Утвердить прилагаемые общие </w:t>
      </w:r>
      <w:hyperlink w:anchor="P31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исполнения.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jc w:val="right"/>
      </w:pPr>
      <w:r>
        <w:t>Председатель Правительства</w:t>
      </w:r>
    </w:p>
    <w:p w:rsidR="00E228E1" w:rsidRDefault="00E228E1">
      <w:pPr>
        <w:pStyle w:val="ConsPlusNormal"/>
        <w:jc w:val="right"/>
      </w:pPr>
      <w:r>
        <w:t>Российской Федерации</w:t>
      </w:r>
    </w:p>
    <w:p w:rsidR="00E228E1" w:rsidRDefault="00E228E1">
      <w:pPr>
        <w:pStyle w:val="ConsPlusNormal"/>
        <w:jc w:val="right"/>
      </w:pPr>
      <w:r>
        <w:t>Д.МЕДВЕДЕВ</w:t>
      </w: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jc w:val="right"/>
        <w:outlineLvl w:val="0"/>
      </w:pPr>
      <w:r>
        <w:t>Утверждены</w:t>
      </w:r>
    </w:p>
    <w:p w:rsidR="00E228E1" w:rsidRDefault="00E228E1">
      <w:pPr>
        <w:pStyle w:val="ConsPlusNormal"/>
        <w:jc w:val="right"/>
      </w:pPr>
      <w:r>
        <w:t>постановлением Правительства</w:t>
      </w:r>
    </w:p>
    <w:p w:rsidR="00E228E1" w:rsidRDefault="00E228E1">
      <w:pPr>
        <w:pStyle w:val="ConsPlusNormal"/>
        <w:jc w:val="right"/>
      </w:pPr>
      <w:r>
        <w:t>Российской Федерации</w:t>
      </w:r>
    </w:p>
    <w:p w:rsidR="00E228E1" w:rsidRDefault="00E228E1">
      <w:pPr>
        <w:pStyle w:val="ConsPlusNormal"/>
        <w:jc w:val="right"/>
      </w:pPr>
      <w:r>
        <w:t>от 18 мая 2015 г. N 476</w:t>
      </w: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Title"/>
        <w:jc w:val="center"/>
      </w:pPr>
      <w:bookmarkStart w:id="0" w:name="P31"/>
      <w:bookmarkEnd w:id="0"/>
      <w:r>
        <w:t>ОБЩИЕ ТРЕБОВАНИЯ</w:t>
      </w:r>
    </w:p>
    <w:p w:rsidR="00E228E1" w:rsidRDefault="00E228E1">
      <w:pPr>
        <w:pStyle w:val="ConsPlusTitle"/>
        <w:jc w:val="center"/>
      </w:pPr>
      <w:r>
        <w:t>К ПОРЯДКУ РАЗРАБОТКИ И ПРИНЯТИЯ ПРАВОВЫХ АКТОВ</w:t>
      </w:r>
    </w:p>
    <w:p w:rsidR="00E228E1" w:rsidRDefault="00E228E1">
      <w:pPr>
        <w:pStyle w:val="ConsPlusTitle"/>
        <w:jc w:val="center"/>
      </w:pPr>
      <w:r>
        <w:t>О НОРМИРОВАНИИ В СФЕРЕ ЗАКУПОК, СОДЕРЖАНИЮ УКАЗАННЫХ АКТОВ</w:t>
      </w:r>
    </w:p>
    <w:p w:rsidR="00E228E1" w:rsidRDefault="00E228E1">
      <w:pPr>
        <w:pStyle w:val="ConsPlusTitle"/>
        <w:jc w:val="center"/>
      </w:pPr>
      <w:r>
        <w:t>И ОБЕСПЕЧЕНИЮ ИХ ИСПОЛНЕНИЯ</w:t>
      </w:r>
    </w:p>
    <w:p w:rsidR="00E228E1" w:rsidRDefault="00E228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228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28E1" w:rsidRDefault="00E228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8E1" w:rsidRDefault="00E228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9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E228E1" w:rsidRDefault="00E228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10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11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ind w:firstLine="540"/>
        <w:jc w:val="both"/>
      </w:pPr>
      <w:r>
        <w:t>1. Настоящий документ определяет общие требования к порядку разработки и принятия, содержанию, обеспечению исполнения следующих правовых актов: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1" w:name="P40"/>
      <w:bookmarkEnd w:id="1"/>
      <w:r>
        <w:t>а) Правительства Российской Федерации, утверждающих: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lastRenderedPageBreak/>
        <w:t>общие правила определения требований к отдельным видам товаров, работ, услуг (в том числе предельные цены товаров, работ, услуг), закупаемым заказчиками;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</w:p>
    <w:p w:rsidR="00E228E1" w:rsidRDefault="00E228E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б) Правительства Российской Федерации, высших исполнительных органов государственной власти субъектов Российской Федерации и местных администраций, утверждающих: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3" w:name="P45"/>
      <w:bookmarkEnd w:id="3"/>
      <w: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4" w:name="P46"/>
      <w:bookmarkEnd w:id="4"/>
      <w:r>
        <w:t xml:space="preserve">правила 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определенными в соответствии с Бюджетным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соответственно их территориальными органами и подведомственными им казенными учреждениями, бюджетными учреждениями и унитарными предприятиями, а также Государственной корпорацией по атомной энергии "Росатом", Государственной корпорацией по космической деятельности "Роскосмос" и подведомственными им организациями отдельным видам товаров, работ, услуг (в том числе предельные цены товаров, работ, услуг);</w:t>
      </w:r>
    </w:p>
    <w:p w:rsidR="00E228E1" w:rsidRDefault="00E228E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5" w:name="P48"/>
      <w:bookmarkEnd w:id="5"/>
      <w:r>
        <w:t xml:space="preserve">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</w:p>
    <w:p w:rsidR="00E228E1" w:rsidRDefault="00E228E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6" w:name="P50"/>
      <w:bookmarkEnd w:id="6"/>
      <w:r>
        <w:t xml:space="preserve">в)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Государственной корпорации по атомной энергии "Росатом", Государственной корпорации по космической деятельности "Роскосмос", утверждающих:</w:t>
      </w:r>
    </w:p>
    <w:p w:rsidR="00E228E1" w:rsidRDefault="00E228E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7" w:name="P52"/>
      <w:bookmarkEnd w:id="7"/>
      <w:r>
        <w:t xml:space="preserve">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</w:p>
    <w:p w:rsidR="00E228E1" w:rsidRDefault="00E228E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bookmarkStart w:id="8" w:name="P54"/>
      <w:bookmarkEnd w:id="8"/>
      <w:r>
        <w:t xml:space="preserve">требования к закупаемым государственными органами, органами управления </w:t>
      </w:r>
      <w:r>
        <w:lastRenderedPageBreak/>
        <w:t xml:space="preserve">государственными внебюджетными фондами, муниципальными органами, определенными в соответствии с Бюджетным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соответственно их территориальными органами и подведомственными им казенными учреждениями, бюджетными учреждениями и унитарными предприятиями, а также Государственной корпорацией по атомной энергии "Росатом", Государственной корпорацией по космической деятельности "Роскосмос" и подведомственными им организациями отдельным видам товаров, работ, услуг (в том числе предельные цены товаров, работ, услуг).</w:t>
      </w:r>
    </w:p>
    <w:p w:rsidR="00E228E1" w:rsidRDefault="00E228E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2. Правовые акты, указанные в </w:t>
      </w:r>
      <w:hyperlink w:anchor="P4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4" w:history="1">
        <w:r>
          <w:rPr>
            <w:color w:val="0000FF"/>
          </w:rPr>
          <w:t>"б" пункта 1</w:t>
        </w:r>
      </w:hyperlink>
      <w:r>
        <w:t xml:space="preserve"> настоящего документа, разрабатываются в форме проектов нормативных правовых актов (муниципальных правовых актов).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3. Государственные органы, органы управления государственными внебюджетными фондами и муниципальные органы вправе предварительно обсудить проекты правовых актов, указанных в </w:t>
      </w:r>
      <w:hyperlink w:anchor="P46" w:history="1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54" w:history="1">
        <w:r>
          <w:rPr>
            <w:color w:val="0000FF"/>
          </w:rPr>
          <w:t>абзаце третьем подпункта "в" пункта 1</w:t>
        </w:r>
      </w:hyperlink>
      <w:r>
        <w:t xml:space="preserve"> настоящего документа, на заседаниях общественных советов при указанных органах.</w:t>
      </w:r>
    </w:p>
    <w:p w:rsidR="00E228E1" w:rsidRDefault="00E228E1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21.06.2018 N 712)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4.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а) содержать порядок формирования и утверждения Правительством Российской Федерации, высшим исполнительным органом государственной власти субъекта Российской Федерации, местной администрацией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устанавливают государственные органы, органы управления государственными внебюджетными фондами, муниципальные органы, определенные в соответствии с Бюджетным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значимые учреждения науки, образования, культуры и здравоохранения, Государственная корпорация по атомной энергии "Росатом", Государственная корпорация по космической деятельности "Роскосмос", определяющий:</w:t>
      </w:r>
    </w:p>
    <w:p w:rsidR="00E228E1" w:rsidRDefault="00E228E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состав информации, включаемой в перечень;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порядок применения Общероссийского </w:t>
      </w:r>
      <w:hyperlink r:id="rId27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при формировании перечня;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критерии, применяемые при отборе отдельных видов товаров, работ, услуг для включения в перечень;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б) содержать примерную форму перечня.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5. 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</w:t>
      </w:r>
      <w:r>
        <w:lastRenderedPageBreak/>
        <w:t>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 должны содержать: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а) классификацию затрат, связанных с закупкой товаров, работ, услуг;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б) условия определения порядка расчета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в) порядок определения показателя численности основных работников указанных органов и учреждений, а также государственных корпораций и подведомственных им организаций, применяемого при необходимости для расчета нормативных затрат.</w:t>
      </w:r>
    </w:p>
    <w:p w:rsidR="00E228E1" w:rsidRDefault="00E228E1">
      <w:pPr>
        <w:pStyle w:val="ConsPlusNormal"/>
        <w:jc w:val="both"/>
      </w:pPr>
      <w:r>
        <w:t xml:space="preserve">(п. 5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6. Правовые акты Правительства Российской Федерации, высших исполнительных органов государственной власти субъектов Российской Федерации и местных администраций, указанные в </w:t>
      </w:r>
      <w:hyperlink w:anchor="P45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документа, определяют требования к порядку разработки и принятия актов, указанных в </w:t>
      </w:r>
      <w:hyperlink w:anchor="P4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48" w:history="1">
        <w:r>
          <w:rPr>
            <w:color w:val="0000FF"/>
          </w:rPr>
          <w:t>четвертом подпункта "б"</w:t>
        </w:r>
      </w:hyperlink>
      <w:r>
        <w:t xml:space="preserve"> и </w:t>
      </w:r>
      <w:hyperlink w:anchor="P5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54" w:history="1">
        <w:r>
          <w:rPr>
            <w:color w:val="0000FF"/>
          </w:rPr>
          <w:t>третьем подпункта "в" пункта 1</w:t>
        </w:r>
      </w:hyperlink>
      <w:r>
        <w:t xml:space="preserve"> настоящего документа, требования к содержанию указанных актов и обеспечению их исполнения, в том числе: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б) случаи внесения изменений в указанные акты;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>в) требование об обязательном обсуждении указанных актов в целях осуществления общественного контроля, а также порядок такого обсуждения;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21.06.2018 N 712.</w:t>
      </w:r>
    </w:p>
    <w:p w:rsidR="00E228E1" w:rsidRDefault="00E228E1">
      <w:pPr>
        <w:pStyle w:val="ConsPlusNormal"/>
        <w:spacing w:before="220"/>
        <w:ind w:firstLine="540"/>
        <w:jc w:val="both"/>
      </w:pPr>
      <w:r>
        <w:t xml:space="preserve">7. 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процессе контроля и мониторинга в сфере закупок осуществляется проверка исполнения заказчиками положений правовых актов, указанных в </w:t>
      </w:r>
      <w:hyperlink w:anchor="P50" w:history="1">
        <w:r>
          <w:rPr>
            <w:color w:val="0000FF"/>
          </w:rPr>
          <w:t>подпункте "в" пункта 1</w:t>
        </w:r>
      </w:hyperlink>
      <w:r>
        <w:t xml:space="preserve"> настоящего документа.</w:t>
      </w:r>
    </w:p>
    <w:p w:rsidR="00E228E1" w:rsidRDefault="00E228E1">
      <w:pPr>
        <w:pStyle w:val="ConsPlusNormal"/>
        <w:jc w:val="both"/>
      </w:pPr>
      <w:r>
        <w:t xml:space="preserve">(п. 7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jc w:val="both"/>
      </w:pPr>
    </w:p>
    <w:p w:rsidR="00E228E1" w:rsidRDefault="00E228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EF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228E1"/>
    <w:rsid w:val="0000002B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5082"/>
    <w:rsid w:val="00115092"/>
    <w:rsid w:val="00115821"/>
    <w:rsid w:val="001159EC"/>
    <w:rsid w:val="00115DAF"/>
    <w:rsid w:val="001164B0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6134"/>
    <w:rsid w:val="002364E9"/>
    <w:rsid w:val="0023697E"/>
    <w:rsid w:val="0024016E"/>
    <w:rsid w:val="00240788"/>
    <w:rsid w:val="00241239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4258"/>
    <w:rsid w:val="002A4B36"/>
    <w:rsid w:val="002A5120"/>
    <w:rsid w:val="002A60DE"/>
    <w:rsid w:val="002A6896"/>
    <w:rsid w:val="002A7041"/>
    <w:rsid w:val="002A7327"/>
    <w:rsid w:val="002A7486"/>
    <w:rsid w:val="002A76E2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15C7"/>
    <w:rsid w:val="002C228B"/>
    <w:rsid w:val="002C22C7"/>
    <w:rsid w:val="002C26B5"/>
    <w:rsid w:val="002C3683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409A"/>
    <w:rsid w:val="00375055"/>
    <w:rsid w:val="003753CA"/>
    <w:rsid w:val="00375764"/>
    <w:rsid w:val="00375D55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23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5BF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3175"/>
    <w:rsid w:val="008F358D"/>
    <w:rsid w:val="008F3668"/>
    <w:rsid w:val="008F3E22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76F"/>
    <w:rsid w:val="009567C2"/>
    <w:rsid w:val="00956CEF"/>
    <w:rsid w:val="00957B90"/>
    <w:rsid w:val="00957D68"/>
    <w:rsid w:val="009601E4"/>
    <w:rsid w:val="00960744"/>
    <w:rsid w:val="00960797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A26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7DD"/>
    <w:rsid w:val="00D32851"/>
    <w:rsid w:val="00D329C6"/>
    <w:rsid w:val="00D33135"/>
    <w:rsid w:val="00D3342F"/>
    <w:rsid w:val="00D33E79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28E1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864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9AE"/>
    <w:rsid w:val="00F8171F"/>
    <w:rsid w:val="00F81BEA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2638612DC79DDE9A83456644069EBEE00692619C656C16D460F36F47B222E756F0CF00F976B3700F4NDH" TargetMode="External"/><Relationship Id="rId13" Type="http://schemas.openxmlformats.org/officeDocument/2006/relationships/hyperlink" Target="consultantplus://offline/ref=429B995F6C7929AB1570A0EABE8CEF2BC2658D14D370DDE9A83456644069EBEE00692619C656C06B400F36F47B222E756F0CF00F976B3700F4NDH" TargetMode="External"/><Relationship Id="rId18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26" Type="http://schemas.openxmlformats.org/officeDocument/2006/relationships/hyperlink" Target="consultantplus://offline/ref=429B995F6C7929AB1570A0EABE8CEF2BC2658D14D370DDE9A83456644069EBEE00692619C656C068400F36F47B222E756F0CF00F976B3700F4N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29B995F6C7929AB1570A0EABE8CEF2BC2658D14D370DDE9A83456644069EBEE00692619C656C06B490F36F47B222E756F0CF00F976B3700F4ND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2658D14D370DDE9A83456644069EBEE00692619C656C06A480F36F47B222E756F0CF00F976B3700F4NDH" TargetMode="External"/><Relationship Id="rId12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17" Type="http://schemas.openxmlformats.org/officeDocument/2006/relationships/hyperlink" Target="consultantplus://offline/ref=429B995F6C7929AB1570A0EABE8CEF2BC2658D14D370DDE9A83456644069EBEE00692619C656C06B440F36F47B222E756F0CF00F976B3700F4NDH" TargetMode="External"/><Relationship Id="rId25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20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29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2678416D47FDDE9A83456644069EBEE00692619C656C06A480F36F47B222E756F0CF00F976B3700F4NDH" TargetMode="External"/><Relationship Id="rId11" Type="http://schemas.openxmlformats.org/officeDocument/2006/relationships/hyperlink" Target="consultantplus://offline/ref=429B995F6C7929AB1570A0EABE8CEF2BC2658D14D370DDE9A83456644069EBEE00692619C656C06A480F36F47B222E756F0CF00F976B3700F4NDH" TargetMode="External"/><Relationship Id="rId24" Type="http://schemas.openxmlformats.org/officeDocument/2006/relationships/hyperlink" Target="consultantplus://offline/ref=429B995F6C7929AB1570A0EABE8CEF2BC2678416D47FDDE9A83456644069EBEE00692619C656C06B410F36F47B222E756F0CF00F976B3700F4NDH" TargetMode="External"/><Relationship Id="rId32" Type="http://schemas.openxmlformats.org/officeDocument/2006/relationships/hyperlink" Target="consultantplus://offline/ref=429B995F6C7929AB1570A0EABE8CEF2BC2658D14D370DDE9A83456644069EBEE00692619C656C068460F36F47B222E756F0CF00F976B3700F4NDH" TargetMode="External"/><Relationship Id="rId5" Type="http://schemas.openxmlformats.org/officeDocument/2006/relationships/hyperlink" Target="consultantplus://offline/ref=429B995F6C7929AB1570A0EABE8CEF2BC2678416D378DDE9A83456644069EBEE00692619C656C06A480F36F47B222E756F0CF00F976B3700F4NDH" TargetMode="External"/><Relationship Id="rId15" Type="http://schemas.openxmlformats.org/officeDocument/2006/relationships/hyperlink" Target="consultantplus://offline/ref=429B995F6C7929AB1570A0EABE8CEF2BC2658D14D370DDE9A83456644069EBEE00692619C656C06B420F36F47B222E756F0CF00F976B3700F4NDH" TargetMode="External"/><Relationship Id="rId23" Type="http://schemas.openxmlformats.org/officeDocument/2006/relationships/hyperlink" Target="consultantplus://offline/ref=429B995F6C7929AB1570A0EABE8CEF2BC2658D14D370DDE9A83456644069EBEE00692619C656C068410F36F47B222E756F0CF00F976B3700F4NDH" TargetMode="External"/><Relationship Id="rId28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10" Type="http://schemas.openxmlformats.org/officeDocument/2006/relationships/hyperlink" Target="consultantplus://offline/ref=429B995F6C7929AB1570A0EABE8CEF2BC2678416D47FDDE9A83456644069EBEE00692619C656C06A480F36F47B222E756F0CF00F976B3700F4NDH" TargetMode="External"/><Relationship Id="rId19" Type="http://schemas.openxmlformats.org/officeDocument/2006/relationships/hyperlink" Target="consultantplus://offline/ref=429B995F6C7929AB1570A0EABE8CEF2BC2658D14D370DDE9A83456644069EBEE00692619C656C06B460F36F47B222E756F0CF00F976B3700F4NDH" TargetMode="External"/><Relationship Id="rId31" Type="http://schemas.openxmlformats.org/officeDocument/2006/relationships/hyperlink" Target="consultantplus://offline/ref=429B995F6C7929AB1570A0EABE8CEF2BC2678416D47FDDE9A83456644069EBEE00692619C656C06B430F36F47B222E756F0CF00F976B3700F4N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29B995F6C7929AB1570A0EABE8CEF2BC2678416D378DDE9A83456644069EBEE00692619C656C06A480F36F47B222E756F0CF00F976B3700F4NDH" TargetMode="External"/><Relationship Id="rId14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22" Type="http://schemas.openxmlformats.org/officeDocument/2006/relationships/hyperlink" Target="consultantplus://offline/ref=429B995F6C7929AB1570A0EABE8CEF2BC2658318D171DDE9A83456644069EBEE0069261ACF5FC261155526F032762A6A6610EE0F896BF3N7H" TargetMode="External"/><Relationship Id="rId27" Type="http://schemas.openxmlformats.org/officeDocument/2006/relationships/hyperlink" Target="consultantplus://offline/ref=429B995F6C7929AB1570A0EABE8CEF2BC2648518D37FDDE9A83456644069EBEE12697E15C75FDE6A431A60A53DF7N7H" TargetMode="External"/><Relationship Id="rId30" Type="http://schemas.openxmlformats.org/officeDocument/2006/relationships/hyperlink" Target="consultantplus://offline/ref=429B995F6C7929AB1570A0EABE8CEF2BC2658D14D370DDE9A83456644069EBEE00692619C656C068430F36F47B222E756F0CF00F976B3700F4N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2343</Words>
  <Characters>13359</Characters>
  <Application>Microsoft Office Word</Application>
  <DocSecurity>0</DocSecurity>
  <Lines>111</Lines>
  <Paragraphs>31</Paragraphs>
  <ScaleCrop>false</ScaleCrop>
  <Company>Microsoft</Company>
  <LinksUpToDate>false</LinksUpToDate>
  <CharactersWithSpaces>15671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2020-02-19T07:13:00Z</dcterms:created>
  <dcterms:modified xsi:type="dcterms:W3CDTF">2020-02-19T07:13:00Z</dcterms:modified>
</cp:coreProperties>
</file>