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43" w:rsidRPr="00A31C24" w:rsidRDefault="009D1243" w:rsidP="009D1243">
      <w:pPr>
        <w:pStyle w:val="ConsPlusNormal"/>
        <w:ind w:firstLine="540"/>
        <w:jc w:val="both"/>
        <w:rPr>
          <w:rFonts w:ascii="Courier New" w:hAnsi="Courier New" w:cs="Courier New"/>
        </w:rPr>
      </w:pPr>
    </w:p>
    <w:p w:rsidR="009D1243" w:rsidRPr="00A31C24" w:rsidRDefault="009D1243" w:rsidP="009D1243">
      <w:pPr>
        <w:pStyle w:val="ConsPlusNonformat"/>
        <w:jc w:val="both"/>
      </w:pPr>
      <w:bookmarkStart w:id="0" w:name="P299"/>
      <w:bookmarkEnd w:id="0"/>
      <w:r w:rsidRPr="00A31C24">
        <w:t xml:space="preserve">                                УВЕДОМЛЕНИЕ</w:t>
      </w:r>
    </w:p>
    <w:p w:rsidR="009D1243" w:rsidRPr="00A31C24" w:rsidRDefault="009D1243" w:rsidP="009D1243">
      <w:pPr>
        <w:pStyle w:val="ConsPlusNonformat"/>
        <w:jc w:val="both"/>
      </w:pPr>
      <w:r w:rsidRPr="00A31C24">
        <w:t xml:space="preserve">                    О ПРОВЕДЕНИИ ПУБЛИЧНЫХ КОНСУЛЬТАЦИЙ</w:t>
      </w:r>
    </w:p>
    <w:p w:rsidR="009D1243" w:rsidRPr="00A31C24" w:rsidRDefault="009D1243" w:rsidP="009D1243">
      <w:pPr>
        <w:pStyle w:val="ConsPlusNonformat"/>
        <w:jc w:val="both"/>
      </w:pPr>
    </w:p>
    <w:p w:rsidR="00EE3C64" w:rsidRPr="00EE3C64" w:rsidRDefault="00EE3C64" w:rsidP="00EE3C64">
      <w:pPr>
        <w:pStyle w:val="ConsPlusNonformat"/>
        <w:ind w:firstLine="567"/>
        <w:jc w:val="both"/>
        <w:rPr>
          <w:rFonts w:ascii="Times New Roman" w:hAnsi="Times New Roman" w:cs="Times New Roman"/>
          <w:sz w:val="24"/>
          <w:szCs w:val="24"/>
        </w:rPr>
      </w:pPr>
      <w:r w:rsidRPr="00EE3C64">
        <w:rPr>
          <w:rFonts w:ascii="Times New Roman" w:hAnsi="Times New Roman" w:cs="Times New Roman"/>
          <w:sz w:val="24"/>
          <w:szCs w:val="24"/>
        </w:rPr>
        <w:t xml:space="preserve"> </w:t>
      </w:r>
      <w:r w:rsidR="009D1243" w:rsidRPr="00EE3C64">
        <w:rPr>
          <w:rFonts w:ascii="Times New Roman" w:hAnsi="Times New Roman" w:cs="Times New Roman"/>
          <w:sz w:val="24"/>
          <w:szCs w:val="24"/>
        </w:rPr>
        <w:t xml:space="preserve">Разработчик проекта муниципального нормативного правового акта </w:t>
      </w:r>
      <w:r w:rsidR="00C119AE">
        <w:rPr>
          <w:rFonts w:ascii="Times New Roman" w:hAnsi="Times New Roman" w:cs="Times New Roman"/>
          <w:sz w:val="24"/>
          <w:szCs w:val="24"/>
        </w:rPr>
        <w:t>а</w:t>
      </w:r>
      <w:r w:rsidR="009D1243" w:rsidRPr="00EE3C64">
        <w:rPr>
          <w:rFonts w:ascii="Times New Roman" w:hAnsi="Times New Roman" w:cs="Times New Roman"/>
          <w:sz w:val="24"/>
          <w:szCs w:val="24"/>
        </w:rPr>
        <w:t>дминистрация города Новокузнецка, уведомляет о проведении публичных консультаций в целях проведения оценки регулирующего воздействия проекта муниципального нормативного   правового   акта,   затрагивающего   вопросы   осуществления предпринимательской и инвестиционной деятельности.</w:t>
      </w:r>
    </w:p>
    <w:p w:rsidR="00EE3C64" w:rsidRPr="00EE3C64" w:rsidRDefault="00C119AE" w:rsidP="00EE3C64">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Наименование проекта муниципального нормативного правового акта: п</w:t>
      </w:r>
      <w:r w:rsidR="00EE3C64" w:rsidRPr="00EE3C64">
        <w:rPr>
          <w:rFonts w:ascii="Times New Roman" w:hAnsi="Times New Roman" w:cs="Times New Roman"/>
          <w:sz w:val="24"/>
          <w:szCs w:val="24"/>
        </w:rPr>
        <w:t>остановление администрации города Новокузнецка от 20.06.2013 №107 «О способе расчета расстояния от детских, образовательных, медицинских организаций, объектов спорта, оптовых рынков, вокзалов, аэропортов, мест нахождения источников повышенной опасности, объектов военного назначения до границ прилегающих территорий, на которых не допускается розничная продажа алкогольной продукции, в Новокузнецком городском округе»</w:t>
      </w:r>
    </w:p>
    <w:p w:rsidR="009D1243" w:rsidRPr="00EE3C64" w:rsidRDefault="009D1243" w:rsidP="00EE3C64">
      <w:pPr>
        <w:pStyle w:val="ConsPlusNonformat"/>
        <w:ind w:firstLine="567"/>
        <w:jc w:val="both"/>
        <w:rPr>
          <w:rFonts w:ascii="Times New Roman" w:hAnsi="Times New Roman" w:cs="Times New Roman"/>
          <w:sz w:val="24"/>
          <w:szCs w:val="24"/>
        </w:rPr>
      </w:pPr>
      <w:r w:rsidRPr="00EE3C64">
        <w:rPr>
          <w:rFonts w:ascii="Times New Roman" w:hAnsi="Times New Roman" w:cs="Times New Roman"/>
          <w:sz w:val="24"/>
          <w:szCs w:val="24"/>
        </w:rPr>
        <w:t xml:space="preserve"> Сроки проведения публичных  консультаций: с</w:t>
      </w:r>
      <w:r w:rsidR="00EE3C64">
        <w:rPr>
          <w:rFonts w:ascii="Times New Roman" w:hAnsi="Times New Roman" w:cs="Times New Roman"/>
          <w:sz w:val="24"/>
          <w:szCs w:val="24"/>
        </w:rPr>
        <w:t xml:space="preserve"> </w:t>
      </w:r>
      <w:bookmarkStart w:id="1" w:name="_GoBack"/>
      <w:bookmarkEnd w:id="1"/>
      <w:r w:rsidR="0023125D">
        <w:rPr>
          <w:rFonts w:ascii="Times New Roman" w:hAnsi="Times New Roman" w:cs="Times New Roman"/>
          <w:sz w:val="24"/>
          <w:szCs w:val="24"/>
        </w:rPr>
        <w:t>21</w:t>
      </w:r>
      <w:r w:rsidR="00EE3C64">
        <w:rPr>
          <w:rFonts w:ascii="Times New Roman" w:hAnsi="Times New Roman" w:cs="Times New Roman"/>
          <w:sz w:val="24"/>
          <w:szCs w:val="24"/>
        </w:rPr>
        <w:t xml:space="preserve"> сентября</w:t>
      </w:r>
      <w:r w:rsidRPr="00EE3C64">
        <w:rPr>
          <w:rFonts w:ascii="Times New Roman" w:hAnsi="Times New Roman" w:cs="Times New Roman"/>
          <w:sz w:val="24"/>
          <w:szCs w:val="24"/>
        </w:rPr>
        <w:t xml:space="preserve"> 2023 год по</w:t>
      </w:r>
      <w:r w:rsidR="0023125D">
        <w:rPr>
          <w:rFonts w:ascii="Times New Roman" w:hAnsi="Times New Roman" w:cs="Times New Roman"/>
          <w:sz w:val="24"/>
          <w:szCs w:val="24"/>
        </w:rPr>
        <w:t xml:space="preserve"> 04</w:t>
      </w:r>
      <w:r w:rsidR="00EE3C64">
        <w:rPr>
          <w:rFonts w:ascii="Times New Roman" w:hAnsi="Times New Roman" w:cs="Times New Roman"/>
          <w:sz w:val="24"/>
          <w:szCs w:val="24"/>
        </w:rPr>
        <w:t xml:space="preserve"> октября</w:t>
      </w:r>
      <w:r w:rsidRPr="00EE3C64">
        <w:rPr>
          <w:rFonts w:ascii="Times New Roman" w:hAnsi="Times New Roman" w:cs="Times New Roman"/>
          <w:sz w:val="24"/>
          <w:szCs w:val="24"/>
        </w:rPr>
        <w:t xml:space="preserve"> 2023 год.</w:t>
      </w:r>
    </w:p>
    <w:p w:rsidR="009D1243" w:rsidRPr="00EE3C64" w:rsidRDefault="00EE3C64" w:rsidP="00EE3C64">
      <w:pPr>
        <w:pStyle w:val="ConsPlusNonformat"/>
        <w:ind w:firstLine="567"/>
        <w:jc w:val="both"/>
        <w:rPr>
          <w:rFonts w:ascii="Times New Roman" w:hAnsi="Times New Roman" w:cs="Times New Roman"/>
          <w:sz w:val="24"/>
          <w:szCs w:val="24"/>
        </w:rPr>
      </w:pPr>
      <w:r w:rsidRPr="00EE3C64">
        <w:rPr>
          <w:rFonts w:ascii="Times New Roman" w:hAnsi="Times New Roman" w:cs="Times New Roman"/>
          <w:sz w:val="24"/>
          <w:szCs w:val="24"/>
        </w:rPr>
        <w:t xml:space="preserve"> С</w:t>
      </w:r>
      <w:r>
        <w:rPr>
          <w:rFonts w:ascii="Times New Roman" w:hAnsi="Times New Roman" w:cs="Times New Roman"/>
          <w:sz w:val="24"/>
          <w:szCs w:val="24"/>
        </w:rPr>
        <w:t>пособ направления предложений: у</w:t>
      </w:r>
      <w:r w:rsidR="009D1243" w:rsidRPr="00EE3C64">
        <w:rPr>
          <w:rFonts w:ascii="Times New Roman" w:hAnsi="Times New Roman" w:cs="Times New Roman"/>
          <w:sz w:val="24"/>
          <w:szCs w:val="24"/>
        </w:rPr>
        <w:t xml:space="preserve">правление потребительского рынка и развития предпринимательства администрации города Новокузнецка - </w:t>
      </w:r>
      <w:proofErr w:type="spellStart"/>
      <w:r w:rsidR="009D1243" w:rsidRPr="00EE3C64">
        <w:rPr>
          <w:rFonts w:ascii="Times New Roman" w:hAnsi="Times New Roman" w:cs="Times New Roman"/>
          <w:color w:val="000000" w:themeColor="text1"/>
          <w:sz w:val="24"/>
          <w:szCs w:val="24"/>
        </w:rPr>
        <w:t>эл</w:t>
      </w:r>
      <w:proofErr w:type="gramStart"/>
      <w:r w:rsidR="009D1243" w:rsidRPr="00EE3C64">
        <w:rPr>
          <w:rFonts w:ascii="Times New Roman" w:hAnsi="Times New Roman" w:cs="Times New Roman"/>
          <w:color w:val="000000" w:themeColor="text1"/>
          <w:sz w:val="24"/>
          <w:szCs w:val="24"/>
        </w:rPr>
        <w:t>.а</w:t>
      </w:r>
      <w:proofErr w:type="gramEnd"/>
      <w:r w:rsidR="009D1243" w:rsidRPr="00EE3C64">
        <w:rPr>
          <w:rFonts w:ascii="Times New Roman" w:hAnsi="Times New Roman" w:cs="Times New Roman"/>
          <w:color w:val="000000" w:themeColor="text1"/>
          <w:sz w:val="24"/>
          <w:szCs w:val="24"/>
        </w:rPr>
        <w:t>дрес</w:t>
      </w:r>
      <w:proofErr w:type="spellEnd"/>
      <w:r>
        <w:rPr>
          <w:rFonts w:ascii="Times New Roman" w:hAnsi="Times New Roman" w:cs="Times New Roman"/>
          <w:color w:val="000000" w:themeColor="text1"/>
          <w:sz w:val="24"/>
          <w:szCs w:val="24"/>
        </w:rPr>
        <w:t xml:space="preserve">: </w:t>
      </w:r>
      <w:hyperlink r:id="rId4" w:history="1">
        <w:r w:rsidR="009D1243" w:rsidRPr="00EE3C64">
          <w:rPr>
            <w:rStyle w:val="a3"/>
            <w:rFonts w:ascii="Times New Roman" w:hAnsi="Times New Roman" w:cs="Times New Roman"/>
            <w:color w:val="000000" w:themeColor="text1"/>
            <w:sz w:val="24"/>
            <w:szCs w:val="24"/>
            <w:u w:val="none"/>
          </w:rPr>
          <w:t>upr_torg@admnkz.info</w:t>
        </w:r>
      </w:hyperlink>
      <w:r>
        <w:rPr>
          <w:rFonts w:ascii="Times New Roman" w:hAnsi="Times New Roman" w:cs="Times New Roman"/>
          <w:sz w:val="24"/>
          <w:szCs w:val="24"/>
        </w:rPr>
        <w:t>.</w:t>
      </w:r>
    </w:p>
    <w:p w:rsidR="009D1243" w:rsidRPr="00EE3C64" w:rsidRDefault="009D1243" w:rsidP="00EE3C64">
      <w:pPr>
        <w:pStyle w:val="ConsPlusNonformat"/>
        <w:jc w:val="both"/>
        <w:rPr>
          <w:rFonts w:ascii="Times New Roman" w:hAnsi="Times New Roman" w:cs="Times New Roman"/>
          <w:sz w:val="24"/>
          <w:szCs w:val="24"/>
        </w:rPr>
      </w:pPr>
    </w:p>
    <w:p w:rsidR="009D1243" w:rsidRPr="00EE3C64" w:rsidRDefault="009D1243" w:rsidP="00EE3C64">
      <w:pPr>
        <w:pStyle w:val="ConsPlusNonformat"/>
        <w:ind w:firstLine="567"/>
        <w:jc w:val="both"/>
        <w:rPr>
          <w:rFonts w:ascii="Times New Roman" w:hAnsi="Times New Roman" w:cs="Times New Roman"/>
          <w:sz w:val="24"/>
          <w:szCs w:val="24"/>
        </w:rPr>
      </w:pPr>
      <w:proofErr w:type="gramStart"/>
      <w:r w:rsidRPr="00EE3C64">
        <w:rPr>
          <w:rFonts w:ascii="Times New Roman" w:hAnsi="Times New Roman" w:cs="Times New Roman"/>
          <w:sz w:val="24"/>
          <w:szCs w:val="24"/>
        </w:rPr>
        <w:t>Прилагаемые</w:t>
      </w:r>
      <w:r w:rsidR="00EE3C64">
        <w:rPr>
          <w:rFonts w:ascii="Times New Roman" w:hAnsi="Times New Roman" w:cs="Times New Roman"/>
          <w:sz w:val="24"/>
          <w:szCs w:val="24"/>
        </w:rPr>
        <w:t xml:space="preserve"> </w:t>
      </w:r>
      <w:r w:rsidRPr="00EE3C64">
        <w:rPr>
          <w:rFonts w:ascii="Times New Roman" w:hAnsi="Times New Roman" w:cs="Times New Roman"/>
          <w:sz w:val="24"/>
          <w:szCs w:val="24"/>
        </w:rPr>
        <w:t>документы  (проект  муниципального  нормативного правового</w:t>
      </w:r>
      <w:proofErr w:type="gramEnd"/>
    </w:p>
    <w:p w:rsidR="009D1243" w:rsidRPr="00EE3C64" w:rsidRDefault="009D1243" w:rsidP="00EE3C64">
      <w:pPr>
        <w:pStyle w:val="ConsPlusNonformat"/>
        <w:ind w:firstLine="567"/>
        <w:jc w:val="both"/>
        <w:rPr>
          <w:rFonts w:ascii="Times New Roman" w:hAnsi="Times New Roman" w:cs="Times New Roman"/>
          <w:sz w:val="24"/>
          <w:szCs w:val="24"/>
        </w:rPr>
      </w:pPr>
      <w:r w:rsidRPr="00EE3C64">
        <w:rPr>
          <w:rFonts w:ascii="Times New Roman" w:hAnsi="Times New Roman" w:cs="Times New Roman"/>
          <w:sz w:val="24"/>
          <w:szCs w:val="24"/>
        </w:rPr>
        <w:t>акта, сводный отчет о результатах формирования идеи правового регулирования</w:t>
      </w:r>
    </w:p>
    <w:p w:rsidR="009D1243" w:rsidRPr="00EE3C64" w:rsidRDefault="009D1243" w:rsidP="00EE3C64">
      <w:pPr>
        <w:pStyle w:val="ConsPlusNonformat"/>
        <w:ind w:firstLine="567"/>
        <w:jc w:val="both"/>
        <w:rPr>
          <w:rFonts w:ascii="Times New Roman" w:hAnsi="Times New Roman" w:cs="Times New Roman"/>
          <w:sz w:val="24"/>
          <w:szCs w:val="24"/>
        </w:rPr>
      </w:pPr>
      <w:r w:rsidRPr="00EE3C64">
        <w:rPr>
          <w:rFonts w:ascii="Times New Roman" w:hAnsi="Times New Roman" w:cs="Times New Roman"/>
          <w:sz w:val="24"/>
          <w:szCs w:val="24"/>
        </w:rPr>
        <w:t>и проведения публичных консультаций).</w:t>
      </w:r>
    </w:p>
    <w:p w:rsidR="009D1243" w:rsidRPr="00EE3C64" w:rsidRDefault="009D1243" w:rsidP="00EE3C64">
      <w:pPr>
        <w:pStyle w:val="ConsPlusNormal"/>
        <w:ind w:firstLine="567"/>
        <w:jc w:val="both"/>
        <w:rPr>
          <w:rFonts w:ascii="Times New Roman" w:hAnsi="Times New Roman" w:cs="Times New Roman"/>
          <w:sz w:val="20"/>
        </w:rPr>
      </w:pPr>
    </w:p>
    <w:p w:rsidR="009D1243" w:rsidRPr="00EE3C64" w:rsidRDefault="009D1243" w:rsidP="009D1243">
      <w:pPr>
        <w:rPr>
          <w:rFonts w:ascii="Times New Roman" w:hAnsi="Times New Roman"/>
          <w:sz w:val="20"/>
          <w:szCs w:val="20"/>
        </w:rPr>
      </w:pPr>
    </w:p>
    <w:p w:rsidR="009D1243" w:rsidRDefault="009D1243"/>
    <w:sectPr w:rsidR="009D1243" w:rsidSect="00EC7B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1243"/>
    <w:rsid w:val="0023125D"/>
    <w:rsid w:val="009D1243"/>
    <w:rsid w:val="00A11BA7"/>
    <w:rsid w:val="00C119AE"/>
    <w:rsid w:val="00EC7B6A"/>
    <w:rsid w:val="00EE3C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24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12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124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9D124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pr_torg@admnkz.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2023-09-21T03:05:00Z</dcterms:created>
  <dcterms:modified xsi:type="dcterms:W3CDTF">2023-09-21T03:05:00Z</dcterms:modified>
</cp:coreProperties>
</file>